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92193" w14:textId="77777777" w:rsidR="000B7800" w:rsidRPr="00951CBD" w:rsidRDefault="000B7800" w:rsidP="000B7800">
      <w:pPr>
        <w:pStyle w:val="Nagwek1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>REGULAMIN</w:t>
      </w:r>
      <w:r w:rsidRPr="00951CBD">
        <w:rPr>
          <w:rFonts w:ascii="Calibri" w:hAnsi="Calibri" w:cs="Calibri"/>
          <w:b/>
          <w:bCs/>
          <w:color w:val="000000" w:themeColor="text1"/>
          <w:spacing w:val="-10"/>
          <w:sz w:val="22"/>
          <w:szCs w:val="22"/>
        </w:rPr>
        <w:t xml:space="preserve"> </w:t>
      </w:r>
      <w:r w:rsidRPr="00951CBD">
        <w:rPr>
          <w:rFonts w:ascii="Calibri" w:hAnsi="Calibri" w:cs="Calibri"/>
          <w:b/>
          <w:bCs/>
          <w:color w:val="000000" w:themeColor="text1"/>
          <w:spacing w:val="-2"/>
          <w:sz w:val="22"/>
          <w:szCs w:val="22"/>
        </w:rPr>
        <w:t>PROJEKTU</w:t>
      </w:r>
    </w:p>
    <w:p w14:paraId="2C89E5D0" w14:textId="77777777" w:rsidR="000B7800" w:rsidRPr="00951CBD" w:rsidRDefault="000B7800" w:rsidP="000B7800">
      <w:pPr>
        <w:pStyle w:val="Nagwek1"/>
        <w:spacing w:before="1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951CBD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951CBD">
        <w:rPr>
          <w:rFonts w:ascii="Calibri" w:hAnsi="Calibri" w:cs="Calibri"/>
          <w:b/>
          <w:bCs/>
          <w:color w:val="000000" w:themeColor="text1"/>
          <w:spacing w:val="-10"/>
          <w:sz w:val="22"/>
          <w:szCs w:val="22"/>
        </w:rPr>
        <w:t>1</w:t>
      </w:r>
    </w:p>
    <w:p w14:paraId="41421522" w14:textId="77777777" w:rsidR="000B7800" w:rsidRPr="00951CBD" w:rsidRDefault="000B7800" w:rsidP="000B7800">
      <w:pPr>
        <w:spacing w:before="51"/>
        <w:ind w:left="46" w:right="46"/>
        <w:jc w:val="center"/>
        <w:rPr>
          <w:rFonts w:ascii="Calibri" w:hAnsi="Calibri" w:cs="Calibri"/>
          <w:b/>
          <w:color w:val="000000" w:themeColor="text1"/>
        </w:rPr>
      </w:pPr>
      <w:r w:rsidRPr="00951CBD">
        <w:rPr>
          <w:rFonts w:ascii="Calibri" w:hAnsi="Calibri" w:cs="Calibri"/>
          <w:b/>
          <w:color w:val="000000" w:themeColor="text1"/>
          <w:spacing w:val="-2"/>
        </w:rPr>
        <w:t>Postanowienia</w:t>
      </w:r>
      <w:r w:rsidRPr="00951CBD">
        <w:rPr>
          <w:rFonts w:ascii="Calibri" w:hAnsi="Calibri" w:cs="Calibri"/>
          <w:b/>
          <w:color w:val="000000" w:themeColor="text1"/>
          <w:spacing w:val="13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  <w:spacing w:val="-2"/>
        </w:rPr>
        <w:t>ogólne</w:t>
      </w:r>
    </w:p>
    <w:p w14:paraId="1F319883" w14:textId="03F04A9D" w:rsidR="000B7800" w:rsidRPr="00951CBD" w:rsidRDefault="000B7800">
      <w:pPr>
        <w:pStyle w:val="Akapitzlist"/>
        <w:widowControl w:val="0"/>
        <w:numPr>
          <w:ilvl w:val="0"/>
          <w:numId w:val="2"/>
        </w:numPr>
        <w:tabs>
          <w:tab w:val="left" w:pos="333"/>
        </w:tabs>
        <w:autoSpaceDE w:val="0"/>
        <w:autoSpaceDN w:val="0"/>
        <w:spacing w:before="51" w:after="0" w:line="288" w:lineRule="auto"/>
        <w:ind w:left="115" w:right="110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Niniejszy Regulamin określa zasady rekrutacji i uczestnictwa w projekcie pn. „</w:t>
      </w:r>
      <w:r w:rsidR="003B05DD">
        <w:rPr>
          <w:rFonts w:cs="Calibri"/>
          <w:color w:val="000000" w:themeColor="text1"/>
        </w:rPr>
        <w:t xml:space="preserve">Zmiana na </w:t>
      </w:r>
      <w:proofErr w:type="gramStart"/>
      <w:r w:rsidR="003B05DD">
        <w:rPr>
          <w:rFonts w:cs="Calibri"/>
          <w:color w:val="000000" w:themeColor="text1"/>
        </w:rPr>
        <w:t>lepsze</w:t>
      </w:r>
      <w:r w:rsidRPr="00951CBD">
        <w:rPr>
          <w:rFonts w:cs="Calibri"/>
          <w:color w:val="000000" w:themeColor="text1"/>
        </w:rPr>
        <w:t xml:space="preserve"> !</w:t>
      </w:r>
      <w:proofErr w:type="gramEnd"/>
      <w:r w:rsidRPr="00951CBD">
        <w:rPr>
          <w:rFonts w:cs="Calibri"/>
          <w:color w:val="000000" w:themeColor="text1"/>
        </w:rPr>
        <w:t>” numer projektu:</w:t>
      </w:r>
      <w:r w:rsidR="003B05DD" w:rsidRPr="003B05DD">
        <w:rPr>
          <w:rFonts w:ascii="Arial" w:hAnsi="Arial" w:cs="Arial"/>
          <w:sz w:val="16"/>
          <w:szCs w:val="16"/>
        </w:rPr>
        <w:t xml:space="preserve"> </w:t>
      </w:r>
      <w:r w:rsidR="003B05DD" w:rsidRPr="003B05DD">
        <w:rPr>
          <w:rFonts w:asciiTheme="minorHAnsi" w:hAnsiTheme="minorHAnsi" w:cstheme="minorHAnsi"/>
        </w:rPr>
        <w:t>FEMA.08.01-IP.01-08AN/25</w:t>
      </w:r>
      <w:r w:rsidR="003B05DD">
        <w:rPr>
          <w:rFonts w:ascii="Open Sans Medium" w:hAnsi="Open Sans Medium" w:cs="Open Sans Medium"/>
          <w:sz w:val="16"/>
          <w:szCs w:val="16"/>
        </w:rPr>
        <w:t xml:space="preserve"> </w:t>
      </w:r>
      <w:r w:rsidRPr="00951CBD">
        <w:rPr>
          <w:rFonts w:cs="Calibri"/>
          <w:color w:val="000000" w:themeColor="text1"/>
        </w:rPr>
        <w:t xml:space="preserve">realizowanego w ramach Programu Fundusze Europejskie dla Mazowsza 2021-2027, Działanie 8.1 </w:t>
      </w:r>
      <w:r w:rsidRPr="00951CBD">
        <w:rPr>
          <w:rFonts w:cs="Calibri"/>
        </w:rPr>
        <w:t>Aktywizacja społeczna i zawodowa</w:t>
      </w:r>
      <w:r w:rsidRPr="00951CBD">
        <w:rPr>
          <w:rFonts w:cs="Calibri"/>
          <w:color w:val="000000"/>
        </w:rPr>
        <w:t xml:space="preserve">, Oś Priorytetowa VIII </w:t>
      </w:r>
      <w:r w:rsidRPr="00951CBD">
        <w:rPr>
          <w:rFonts w:cs="Calibri"/>
        </w:rPr>
        <w:t>Fundusze Europejskie dla aktywnej integracji oraz rozwoju usług społecznych i zdrowotnych na Mazowszu</w:t>
      </w:r>
    </w:p>
    <w:p w14:paraId="4CB4A74A" w14:textId="1D8E2CF8" w:rsidR="000B7800" w:rsidRPr="00951CBD" w:rsidRDefault="000B7800">
      <w:pPr>
        <w:pStyle w:val="Akapitzlist"/>
        <w:widowControl w:val="0"/>
        <w:numPr>
          <w:ilvl w:val="0"/>
          <w:numId w:val="2"/>
        </w:numPr>
        <w:tabs>
          <w:tab w:val="left" w:pos="310"/>
        </w:tabs>
        <w:autoSpaceDE w:val="0"/>
        <w:autoSpaceDN w:val="0"/>
        <w:spacing w:after="0" w:line="290" w:lineRule="auto"/>
        <w:ind w:left="115" w:right="112" w:firstLine="0"/>
        <w:contextualSpacing w:val="0"/>
        <w:jc w:val="both"/>
        <w:rPr>
          <w:rFonts w:cs="Calibri"/>
          <w:color w:val="000000" w:themeColor="text1"/>
        </w:rPr>
      </w:pPr>
      <w:r w:rsidRPr="007D4882">
        <w:rPr>
          <w:rFonts w:cs="Calibri"/>
          <w:color w:val="000000" w:themeColor="text1"/>
        </w:rPr>
        <w:t>Projekt</w:t>
      </w:r>
      <w:r w:rsidRPr="007D4882">
        <w:rPr>
          <w:rFonts w:cs="Calibri"/>
          <w:color w:val="000000" w:themeColor="text1"/>
          <w:spacing w:val="-6"/>
        </w:rPr>
        <w:t xml:space="preserve"> </w:t>
      </w:r>
      <w:r w:rsidRPr="007D4882">
        <w:rPr>
          <w:rFonts w:cs="Calibri"/>
          <w:color w:val="000000" w:themeColor="text1"/>
        </w:rPr>
        <w:t>pn.</w:t>
      </w:r>
      <w:r w:rsidRPr="007D4882">
        <w:rPr>
          <w:rFonts w:cs="Calibri"/>
          <w:color w:val="000000" w:themeColor="text1"/>
          <w:spacing w:val="-6"/>
        </w:rPr>
        <w:t xml:space="preserve"> </w:t>
      </w:r>
      <w:r w:rsidRPr="007D4882">
        <w:rPr>
          <w:rFonts w:cs="Calibri"/>
          <w:color w:val="000000" w:themeColor="text1"/>
        </w:rPr>
        <w:t>„</w:t>
      </w:r>
      <w:r w:rsidR="003B05DD" w:rsidRPr="007D4882">
        <w:rPr>
          <w:rFonts w:cs="Calibri"/>
          <w:color w:val="000000" w:themeColor="text1"/>
        </w:rPr>
        <w:t xml:space="preserve">Zmiana na </w:t>
      </w:r>
      <w:proofErr w:type="gramStart"/>
      <w:r w:rsidR="003B05DD" w:rsidRPr="007D4882">
        <w:rPr>
          <w:rFonts w:cs="Calibri"/>
          <w:color w:val="000000" w:themeColor="text1"/>
        </w:rPr>
        <w:t>lepsze</w:t>
      </w:r>
      <w:r w:rsidRPr="007D4882">
        <w:rPr>
          <w:rFonts w:cs="Calibri"/>
          <w:color w:val="000000" w:themeColor="text1"/>
          <w:spacing w:val="-6"/>
        </w:rPr>
        <w:t xml:space="preserve"> </w:t>
      </w:r>
      <w:r w:rsidRPr="007D4882">
        <w:rPr>
          <w:rFonts w:cs="Calibri"/>
          <w:color w:val="000000" w:themeColor="text1"/>
        </w:rPr>
        <w:t>!</w:t>
      </w:r>
      <w:proofErr w:type="gramEnd"/>
      <w:r w:rsidRPr="007D4882">
        <w:rPr>
          <w:rFonts w:cs="Calibri"/>
          <w:color w:val="000000" w:themeColor="text1"/>
        </w:rPr>
        <w:t>”</w:t>
      </w:r>
      <w:r w:rsidRPr="007D4882">
        <w:rPr>
          <w:rFonts w:cs="Calibri"/>
          <w:color w:val="000000" w:themeColor="text1"/>
          <w:spacing w:val="36"/>
        </w:rPr>
        <w:t xml:space="preserve"> </w:t>
      </w:r>
      <w:r w:rsidRPr="007D4882">
        <w:rPr>
          <w:rFonts w:cs="Calibri"/>
          <w:color w:val="000000" w:themeColor="text1"/>
        </w:rPr>
        <w:t>jest</w:t>
      </w:r>
      <w:r w:rsidRPr="007D4882">
        <w:rPr>
          <w:rFonts w:cs="Calibri"/>
          <w:color w:val="000000" w:themeColor="text1"/>
          <w:spacing w:val="-6"/>
        </w:rPr>
        <w:t xml:space="preserve"> </w:t>
      </w:r>
      <w:r w:rsidRPr="007D4882">
        <w:rPr>
          <w:rFonts w:cs="Calibri"/>
          <w:color w:val="000000" w:themeColor="text1"/>
        </w:rPr>
        <w:t>realizowany</w:t>
      </w:r>
      <w:r w:rsidRPr="007D4882">
        <w:rPr>
          <w:rFonts w:cs="Calibri"/>
          <w:color w:val="000000" w:themeColor="text1"/>
          <w:spacing w:val="-6"/>
        </w:rPr>
        <w:t xml:space="preserve"> </w:t>
      </w:r>
      <w:r w:rsidRPr="007D4882">
        <w:rPr>
          <w:rFonts w:cs="Calibri"/>
          <w:color w:val="000000" w:themeColor="text1"/>
        </w:rPr>
        <w:t>jest</w:t>
      </w:r>
      <w:r w:rsidRPr="007D4882">
        <w:rPr>
          <w:rFonts w:cs="Calibri"/>
          <w:color w:val="000000" w:themeColor="text1"/>
          <w:spacing w:val="-6"/>
        </w:rPr>
        <w:t xml:space="preserve"> </w:t>
      </w:r>
      <w:r w:rsidRPr="007D4882">
        <w:rPr>
          <w:rFonts w:cs="Calibri"/>
          <w:color w:val="000000" w:themeColor="text1"/>
        </w:rPr>
        <w:t>na</w:t>
      </w:r>
      <w:r w:rsidRPr="007D4882">
        <w:rPr>
          <w:rFonts w:cs="Calibri"/>
          <w:color w:val="000000" w:themeColor="text1"/>
          <w:spacing w:val="-6"/>
        </w:rPr>
        <w:t xml:space="preserve"> </w:t>
      </w:r>
      <w:r w:rsidRPr="007D4882">
        <w:rPr>
          <w:rFonts w:cs="Calibri"/>
          <w:color w:val="000000" w:themeColor="text1"/>
        </w:rPr>
        <w:t>podstawie</w:t>
      </w:r>
      <w:r w:rsidRPr="007D4882">
        <w:rPr>
          <w:rFonts w:cs="Calibri"/>
          <w:color w:val="000000" w:themeColor="text1"/>
          <w:spacing w:val="-6"/>
        </w:rPr>
        <w:t xml:space="preserve"> </w:t>
      </w:r>
      <w:r w:rsidRPr="007D4882">
        <w:rPr>
          <w:rFonts w:cs="Calibri"/>
          <w:color w:val="000000" w:themeColor="text1"/>
        </w:rPr>
        <w:t>Umowy</w:t>
      </w:r>
      <w:r w:rsidRPr="007D4882">
        <w:rPr>
          <w:rFonts w:cs="Calibri"/>
          <w:color w:val="000000" w:themeColor="text1"/>
          <w:spacing w:val="-6"/>
        </w:rPr>
        <w:t xml:space="preserve"> </w:t>
      </w:r>
      <w:r w:rsidRPr="007D4882">
        <w:rPr>
          <w:rFonts w:cs="Calibri"/>
          <w:color w:val="000000" w:themeColor="text1"/>
        </w:rPr>
        <w:t xml:space="preserve">nr </w:t>
      </w:r>
      <w:r w:rsidR="003B05DD" w:rsidRPr="007D4882">
        <w:rPr>
          <w:rFonts w:asciiTheme="minorHAnsi" w:hAnsiTheme="minorHAnsi" w:cstheme="minorHAnsi"/>
          <w:color w:val="000000" w:themeColor="text1"/>
        </w:rPr>
        <w:t>FEMA.08.01-IP.01-08AN/25</w:t>
      </w:r>
      <w:r w:rsidR="003B05DD" w:rsidRPr="007D4882">
        <w:rPr>
          <w:rFonts w:ascii="Open Sans Medium" w:hAnsi="Open Sans Medium" w:cs="Open Sans Medium"/>
          <w:color w:val="000000" w:themeColor="text1"/>
          <w:sz w:val="16"/>
          <w:szCs w:val="16"/>
        </w:rPr>
        <w:t xml:space="preserve"> </w:t>
      </w:r>
      <w:r w:rsidRPr="007D4882">
        <w:rPr>
          <w:rFonts w:cs="Calibri"/>
          <w:color w:val="000000" w:themeColor="text1"/>
        </w:rPr>
        <w:t xml:space="preserve">-00, podpisanej </w:t>
      </w:r>
      <w:r w:rsidRPr="00951CBD">
        <w:rPr>
          <w:rFonts w:cs="Calibri"/>
          <w:color w:val="000000" w:themeColor="text1"/>
        </w:rPr>
        <w:t xml:space="preserve">z Mazowiecką Jednostką Wdrażania Programów Unijnych, w imieniu którego działa Zarząd Województwa </w:t>
      </w:r>
      <w:r w:rsidR="00161256">
        <w:rPr>
          <w:rFonts w:cs="Calibri"/>
          <w:color w:val="000000" w:themeColor="text1"/>
        </w:rPr>
        <w:t>Mazowieckiego.</w:t>
      </w:r>
    </w:p>
    <w:p w14:paraId="4982A995" w14:textId="77777777" w:rsidR="000B7800" w:rsidRPr="00951CBD" w:rsidRDefault="000B7800">
      <w:pPr>
        <w:pStyle w:val="Akapitzlist"/>
        <w:widowControl w:val="0"/>
        <w:numPr>
          <w:ilvl w:val="0"/>
          <w:numId w:val="2"/>
        </w:numPr>
        <w:tabs>
          <w:tab w:val="left" w:pos="329"/>
        </w:tabs>
        <w:autoSpaceDE w:val="0"/>
        <w:autoSpaceDN w:val="0"/>
        <w:spacing w:after="0" w:line="288" w:lineRule="auto"/>
        <w:ind w:left="115" w:right="113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 xml:space="preserve">Realizatorem Projektu jest ESPO! Sp. z o.o. z siedzibą w Lublinie przy ul. Nałęczowska 18A/26U, 20-701 </w:t>
      </w:r>
      <w:r w:rsidRPr="00951CBD">
        <w:rPr>
          <w:rFonts w:cs="Calibri"/>
          <w:color w:val="000000" w:themeColor="text1"/>
          <w:spacing w:val="-2"/>
        </w:rPr>
        <w:t>Lublin</w:t>
      </w:r>
    </w:p>
    <w:p w14:paraId="34B0A1F4" w14:textId="77777777" w:rsidR="000B7800" w:rsidRPr="00B364BA" w:rsidRDefault="000B7800">
      <w:pPr>
        <w:pStyle w:val="Akapitzlist"/>
        <w:widowControl w:val="0"/>
        <w:numPr>
          <w:ilvl w:val="0"/>
          <w:numId w:val="2"/>
        </w:numPr>
        <w:tabs>
          <w:tab w:val="left" w:pos="329"/>
        </w:tabs>
        <w:autoSpaceDE w:val="0"/>
        <w:autoSpaceDN w:val="0"/>
        <w:spacing w:after="0" w:line="288" w:lineRule="auto"/>
        <w:ind w:left="115" w:right="113" w:firstLine="0"/>
        <w:contextualSpacing w:val="0"/>
        <w:jc w:val="both"/>
        <w:rPr>
          <w:rFonts w:cs="Calibri"/>
          <w:color w:val="000000" w:themeColor="text1"/>
        </w:rPr>
      </w:pPr>
      <w:r w:rsidRPr="00B364BA">
        <w:rPr>
          <w:rFonts w:cs="Calibri"/>
          <w:color w:val="000000" w:themeColor="text1"/>
          <w:spacing w:val="-2"/>
        </w:rPr>
        <w:t>Partnerem projektu jest Stowarzyszenie Podwórkowe Anioły, ul. Rynek 15, 26-600 Radom</w:t>
      </w:r>
    </w:p>
    <w:p w14:paraId="7741EBE6" w14:textId="3C5528A3" w:rsidR="000B7800" w:rsidRPr="00B364BA" w:rsidRDefault="000B7800">
      <w:pPr>
        <w:pStyle w:val="Akapitzlist"/>
        <w:widowControl w:val="0"/>
        <w:numPr>
          <w:ilvl w:val="0"/>
          <w:numId w:val="2"/>
        </w:numPr>
        <w:tabs>
          <w:tab w:val="left" w:pos="320"/>
        </w:tabs>
        <w:autoSpaceDE w:val="0"/>
        <w:autoSpaceDN w:val="0"/>
        <w:spacing w:after="0" w:line="256" w:lineRule="exact"/>
        <w:ind w:left="320" w:hanging="205"/>
        <w:contextualSpacing w:val="0"/>
        <w:jc w:val="both"/>
        <w:rPr>
          <w:rFonts w:cs="Calibri"/>
          <w:color w:val="000000" w:themeColor="text1"/>
        </w:rPr>
      </w:pPr>
      <w:r w:rsidRPr="00B364BA">
        <w:rPr>
          <w:rFonts w:cs="Calibri"/>
          <w:color w:val="000000" w:themeColor="text1"/>
        </w:rPr>
        <w:t>Biuro</w:t>
      </w:r>
      <w:r w:rsidRPr="00B364BA">
        <w:rPr>
          <w:rFonts w:cs="Calibri"/>
          <w:color w:val="000000" w:themeColor="text1"/>
          <w:spacing w:val="-9"/>
        </w:rPr>
        <w:t xml:space="preserve"> </w:t>
      </w:r>
      <w:r w:rsidRPr="00B364BA">
        <w:rPr>
          <w:rFonts w:cs="Calibri"/>
          <w:color w:val="000000" w:themeColor="text1"/>
        </w:rPr>
        <w:t>główne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Pr="00B364BA">
        <w:rPr>
          <w:rFonts w:cs="Calibri"/>
          <w:color w:val="000000" w:themeColor="text1"/>
        </w:rPr>
        <w:t>projektu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Pr="00B364BA">
        <w:rPr>
          <w:rFonts w:cs="Calibri"/>
          <w:color w:val="000000" w:themeColor="text1"/>
        </w:rPr>
        <w:t>mieści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Pr="00B364BA">
        <w:rPr>
          <w:rFonts w:cs="Calibri"/>
          <w:color w:val="000000" w:themeColor="text1"/>
        </w:rPr>
        <w:t>się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Pr="00B364BA">
        <w:rPr>
          <w:rFonts w:cs="Calibri"/>
          <w:color w:val="000000" w:themeColor="text1"/>
        </w:rPr>
        <w:t>przy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Pr="00B364BA">
        <w:rPr>
          <w:rFonts w:cs="Calibri"/>
          <w:color w:val="000000" w:themeColor="text1"/>
        </w:rPr>
        <w:t>ul.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="00161256" w:rsidRPr="00B364BA">
        <w:rPr>
          <w:rFonts w:cs="Calibri"/>
          <w:color w:val="000000" w:themeColor="text1"/>
        </w:rPr>
        <w:t>Przemysłowa 1</w:t>
      </w:r>
      <w:r w:rsidRPr="00B364BA">
        <w:rPr>
          <w:rFonts w:cs="Calibri"/>
          <w:color w:val="000000" w:themeColor="text1"/>
        </w:rPr>
        <w:t>, 26-6</w:t>
      </w:r>
      <w:r w:rsidR="00161256" w:rsidRPr="00B364BA">
        <w:rPr>
          <w:rFonts w:cs="Calibri"/>
          <w:color w:val="000000" w:themeColor="text1"/>
        </w:rPr>
        <w:t>70 Pionki</w:t>
      </w:r>
    </w:p>
    <w:p w14:paraId="3703C3BA" w14:textId="3966D7E2" w:rsidR="000B7800" w:rsidRPr="00B364BA" w:rsidRDefault="000B7800">
      <w:pPr>
        <w:pStyle w:val="Akapitzlist"/>
        <w:widowControl w:val="0"/>
        <w:numPr>
          <w:ilvl w:val="0"/>
          <w:numId w:val="2"/>
        </w:numPr>
        <w:tabs>
          <w:tab w:val="left" w:pos="320"/>
        </w:tabs>
        <w:autoSpaceDE w:val="0"/>
        <w:autoSpaceDN w:val="0"/>
        <w:spacing w:before="45" w:after="0" w:line="240" w:lineRule="auto"/>
        <w:ind w:left="320" w:hanging="205"/>
        <w:contextualSpacing w:val="0"/>
        <w:jc w:val="both"/>
        <w:rPr>
          <w:rFonts w:cs="Calibri"/>
          <w:color w:val="000000" w:themeColor="text1"/>
        </w:rPr>
      </w:pPr>
      <w:r w:rsidRPr="00B364BA">
        <w:rPr>
          <w:rFonts w:cs="Calibri"/>
          <w:color w:val="000000" w:themeColor="text1"/>
        </w:rPr>
        <w:t>Projekt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Pr="00B364BA">
        <w:rPr>
          <w:rFonts w:cs="Calibri"/>
          <w:color w:val="000000" w:themeColor="text1"/>
        </w:rPr>
        <w:t>realizowany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Pr="00B364BA">
        <w:rPr>
          <w:rFonts w:cs="Calibri"/>
          <w:color w:val="000000" w:themeColor="text1"/>
        </w:rPr>
        <w:t>jest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Pr="00B364BA">
        <w:rPr>
          <w:rFonts w:cs="Calibri"/>
          <w:color w:val="000000" w:themeColor="text1"/>
        </w:rPr>
        <w:t>w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Pr="00B364BA">
        <w:rPr>
          <w:rFonts w:cs="Calibri"/>
          <w:color w:val="000000" w:themeColor="text1"/>
        </w:rPr>
        <w:t>okresie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="00B364BA" w:rsidRPr="00B364BA">
        <w:rPr>
          <w:rFonts w:cs="Calibri"/>
          <w:color w:val="000000" w:themeColor="text1"/>
        </w:rPr>
        <w:t>01.</w:t>
      </w:r>
      <w:r w:rsidRPr="00B364BA">
        <w:rPr>
          <w:rFonts w:cs="Calibri"/>
          <w:color w:val="000000" w:themeColor="text1"/>
        </w:rPr>
        <w:t>0</w:t>
      </w:r>
      <w:r w:rsidR="003B05DD">
        <w:rPr>
          <w:rFonts w:cs="Calibri"/>
          <w:color w:val="000000" w:themeColor="text1"/>
        </w:rPr>
        <w:t>4</w:t>
      </w:r>
      <w:r w:rsidRPr="00B364BA">
        <w:rPr>
          <w:rFonts w:cs="Calibri"/>
          <w:color w:val="000000" w:themeColor="text1"/>
        </w:rPr>
        <w:t>.202</w:t>
      </w:r>
      <w:r w:rsidR="00161256" w:rsidRPr="00B364BA">
        <w:rPr>
          <w:rFonts w:cs="Calibri"/>
          <w:color w:val="000000" w:themeColor="text1"/>
        </w:rPr>
        <w:t>6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Pr="00B364BA">
        <w:rPr>
          <w:rFonts w:cs="Calibri"/>
          <w:color w:val="000000" w:themeColor="text1"/>
        </w:rPr>
        <w:t>r.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Pr="00B364BA">
        <w:rPr>
          <w:rFonts w:cs="Calibri"/>
          <w:color w:val="000000" w:themeColor="text1"/>
        </w:rPr>
        <w:t>–</w:t>
      </w:r>
      <w:r w:rsidRPr="00B364BA">
        <w:rPr>
          <w:rFonts w:cs="Calibri"/>
          <w:color w:val="000000" w:themeColor="text1"/>
          <w:spacing w:val="-6"/>
        </w:rPr>
        <w:t xml:space="preserve"> </w:t>
      </w:r>
      <w:r w:rsidR="00B364BA" w:rsidRPr="00B364BA">
        <w:rPr>
          <w:rFonts w:cs="Calibri"/>
          <w:color w:val="000000" w:themeColor="text1"/>
        </w:rPr>
        <w:t>3</w:t>
      </w:r>
      <w:r w:rsidR="003B05DD">
        <w:rPr>
          <w:rFonts w:cs="Calibri"/>
          <w:color w:val="000000" w:themeColor="text1"/>
        </w:rPr>
        <w:t>1</w:t>
      </w:r>
      <w:r w:rsidRPr="00B364BA">
        <w:rPr>
          <w:rFonts w:cs="Calibri"/>
          <w:color w:val="000000" w:themeColor="text1"/>
        </w:rPr>
        <w:t>.</w:t>
      </w:r>
      <w:r w:rsidR="003B05DD">
        <w:rPr>
          <w:rFonts w:cs="Calibri"/>
          <w:color w:val="000000" w:themeColor="text1"/>
        </w:rPr>
        <w:t>01</w:t>
      </w:r>
      <w:r w:rsidRPr="00B364BA">
        <w:rPr>
          <w:rFonts w:cs="Calibri"/>
          <w:color w:val="000000" w:themeColor="text1"/>
        </w:rPr>
        <w:t>.202</w:t>
      </w:r>
      <w:r w:rsidR="003B05DD">
        <w:rPr>
          <w:rFonts w:cs="Calibri"/>
          <w:color w:val="000000" w:themeColor="text1"/>
        </w:rPr>
        <w:t>7</w:t>
      </w:r>
      <w:r w:rsidRPr="00B364BA">
        <w:rPr>
          <w:rFonts w:cs="Calibri"/>
          <w:color w:val="000000" w:themeColor="text1"/>
          <w:spacing w:val="-5"/>
        </w:rPr>
        <w:t xml:space="preserve"> r.</w:t>
      </w:r>
    </w:p>
    <w:p w14:paraId="580998AC" w14:textId="77777777" w:rsidR="00E7389B" w:rsidRPr="00B364BA" w:rsidRDefault="000B7800">
      <w:pPr>
        <w:pStyle w:val="Akapitzlist"/>
        <w:widowControl w:val="0"/>
        <w:numPr>
          <w:ilvl w:val="0"/>
          <w:numId w:val="2"/>
        </w:numPr>
        <w:tabs>
          <w:tab w:val="left" w:pos="329"/>
        </w:tabs>
        <w:autoSpaceDE w:val="0"/>
        <w:autoSpaceDN w:val="0"/>
        <w:spacing w:before="51" w:after="0" w:line="288" w:lineRule="auto"/>
        <w:ind w:left="115" w:right="115" w:firstLine="0"/>
        <w:contextualSpacing w:val="0"/>
        <w:jc w:val="both"/>
        <w:rPr>
          <w:rFonts w:cs="Calibri"/>
          <w:color w:val="000000" w:themeColor="text1"/>
        </w:rPr>
      </w:pPr>
      <w:r w:rsidRPr="00B364BA">
        <w:rPr>
          <w:rFonts w:cs="Calibri"/>
          <w:color w:val="000000" w:themeColor="text1"/>
        </w:rPr>
        <w:t>Zasięg terytorialny projektu: województwo mazowieckie</w:t>
      </w:r>
      <w:r w:rsidR="00E7389B" w:rsidRPr="00B364BA">
        <w:rPr>
          <w:rFonts w:cs="Calibri"/>
          <w:color w:val="000000" w:themeColor="text1"/>
        </w:rPr>
        <w:t>:</w:t>
      </w:r>
    </w:p>
    <w:p w14:paraId="26788313" w14:textId="6C737729" w:rsidR="000B7800" w:rsidRDefault="00E7389B">
      <w:pPr>
        <w:pStyle w:val="Akapitzlist"/>
        <w:widowControl w:val="0"/>
        <w:numPr>
          <w:ilvl w:val="0"/>
          <w:numId w:val="20"/>
        </w:numPr>
        <w:tabs>
          <w:tab w:val="left" w:pos="329"/>
        </w:tabs>
        <w:autoSpaceDE w:val="0"/>
        <w:autoSpaceDN w:val="0"/>
        <w:spacing w:before="51" w:after="0" w:line="288" w:lineRule="auto"/>
        <w:ind w:right="115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P</w:t>
      </w:r>
      <w:r w:rsidR="000B7800" w:rsidRPr="00951CBD">
        <w:rPr>
          <w:rFonts w:cs="Calibri"/>
          <w:color w:val="000000" w:themeColor="text1"/>
        </w:rPr>
        <w:t>owiat</w:t>
      </w:r>
      <w:r>
        <w:rPr>
          <w:rFonts w:cs="Calibri"/>
          <w:color w:val="000000" w:themeColor="text1"/>
        </w:rPr>
        <w:t xml:space="preserve"> </w:t>
      </w:r>
      <w:r w:rsidR="000B7800" w:rsidRPr="00951CBD">
        <w:rPr>
          <w:rFonts w:cs="Calibri"/>
          <w:color w:val="000000" w:themeColor="text1"/>
        </w:rPr>
        <w:t>radomski</w:t>
      </w:r>
      <w:r>
        <w:rPr>
          <w:rFonts w:cs="Calibri"/>
          <w:color w:val="000000" w:themeColor="text1"/>
        </w:rPr>
        <w:t xml:space="preserve"> gmina: Iłża, Kowala, Skaryszew, Wierzbica, Gózd, Jastrzębia, Jedlnia-Letnisko, Pionki gm. miejska i gm.</w:t>
      </w:r>
      <w:r w:rsidR="00B53E30">
        <w:rPr>
          <w:rFonts w:cs="Calibri"/>
          <w:color w:val="000000" w:themeColor="text1"/>
        </w:rPr>
        <w:t xml:space="preserve"> </w:t>
      </w:r>
      <w:r>
        <w:rPr>
          <w:rFonts w:cs="Calibri"/>
          <w:color w:val="000000" w:themeColor="text1"/>
        </w:rPr>
        <w:t>wiejska, Jedlińsk, Przytyk, Wolanów, Zakrzew</w:t>
      </w:r>
    </w:p>
    <w:p w14:paraId="2067AF6A" w14:textId="0FBDF203" w:rsidR="00E7389B" w:rsidRPr="008A522E" w:rsidRDefault="00E7389B" w:rsidP="008A522E">
      <w:pPr>
        <w:pStyle w:val="Akapitzlist"/>
        <w:widowControl w:val="0"/>
        <w:numPr>
          <w:ilvl w:val="0"/>
          <w:numId w:val="20"/>
        </w:numPr>
        <w:tabs>
          <w:tab w:val="left" w:pos="329"/>
        </w:tabs>
        <w:autoSpaceDE w:val="0"/>
        <w:autoSpaceDN w:val="0"/>
        <w:spacing w:before="51" w:after="0" w:line="288" w:lineRule="auto"/>
        <w:ind w:right="115"/>
        <w:contextualSpacing w:val="0"/>
        <w:jc w:val="both"/>
        <w:rPr>
          <w:rFonts w:cs="Calibri"/>
          <w:color w:val="000000" w:themeColor="text1"/>
        </w:rPr>
      </w:pPr>
      <w:r>
        <w:rPr>
          <w:rFonts w:cs="Calibri"/>
          <w:color w:val="000000" w:themeColor="text1"/>
        </w:rPr>
        <w:t>Powiat kozienicki gmina: Garbatka-Letnisko, Głowaczów, Gniewoszów, Gr</w:t>
      </w:r>
      <w:r w:rsidR="00154A2E">
        <w:rPr>
          <w:rFonts w:cs="Calibri"/>
          <w:color w:val="000000" w:themeColor="text1"/>
        </w:rPr>
        <w:t>a</w:t>
      </w:r>
      <w:r>
        <w:rPr>
          <w:rFonts w:cs="Calibri"/>
          <w:color w:val="000000" w:themeColor="text1"/>
        </w:rPr>
        <w:t>bów nad Pilicą, Kozienice, Magnuszew, Sieciechów,</w:t>
      </w:r>
    </w:p>
    <w:p w14:paraId="36ADB57E" w14:textId="34A05984" w:rsidR="00E7389B" w:rsidRPr="008A522E" w:rsidRDefault="00E7389B" w:rsidP="008A522E">
      <w:pPr>
        <w:pStyle w:val="Akapitzlist"/>
        <w:widowControl w:val="0"/>
        <w:numPr>
          <w:ilvl w:val="0"/>
          <w:numId w:val="20"/>
        </w:numPr>
        <w:tabs>
          <w:tab w:val="left" w:pos="329"/>
        </w:tabs>
        <w:autoSpaceDE w:val="0"/>
        <w:autoSpaceDN w:val="0"/>
        <w:spacing w:before="51" w:after="0" w:line="288" w:lineRule="auto"/>
        <w:ind w:right="115"/>
        <w:contextualSpacing w:val="0"/>
        <w:jc w:val="both"/>
        <w:rPr>
          <w:rFonts w:cs="Calibri"/>
          <w:color w:val="000000" w:themeColor="text1"/>
        </w:rPr>
      </w:pPr>
      <w:r>
        <w:rPr>
          <w:rFonts w:cs="Calibri"/>
          <w:color w:val="000000" w:themeColor="text1"/>
        </w:rPr>
        <w:t>Powiat zwoleński gmina: Kazanów, Policzna, Przyłęk, Tczów, Zwoleń</w:t>
      </w:r>
      <w:r w:rsidR="009820A6">
        <w:rPr>
          <w:rFonts w:cs="Calibri"/>
          <w:color w:val="000000" w:themeColor="text1"/>
        </w:rPr>
        <w:t>.</w:t>
      </w:r>
    </w:p>
    <w:p w14:paraId="5BC92AD1" w14:textId="77777777" w:rsidR="00CE1B20" w:rsidRDefault="000B7800">
      <w:pPr>
        <w:pStyle w:val="Akapitzlist"/>
        <w:widowControl w:val="0"/>
        <w:numPr>
          <w:ilvl w:val="0"/>
          <w:numId w:val="2"/>
        </w:numPr>
        <w:tabs>
          <w:tab w:val="left" w:pos="325"/>
        </w:tabs>
        <w:autoSpaceDE w:val="0"/>
        <w:autoSpaceDN w:val="0"/>
        <w:spacing w:after="0" w:line="288" w:lineRule="auto"/>
        <w:ind w:left="115" w:right="114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Projekt jest realizowany zgodnie z politykami horyzontalnymi: zasadą równości szans płci oraz równości szans i niedyskryminacji.</w:t>
      </w:r>
    </w:p>
    <w:p w14:paraId="057599A0" w14:textId="2B534EF2" w:rsidR="00CE1B20" w:rsidRPr="00CE1B20" w:rsidRDefault="000B7800">
      <w:pPr>
        <w:pStyle w:val="Akapitzlist"/>
        <w:widowControl w:val="0"/>
        <w:numPr>
          <w:ilvl w:val="0"/>
          <w:numId w:val="2"/>
        </w:numPr>
        <w:tabs>
          <w:tab w:val="left" w:pos="325"/>
        </w:tabs>
        <w:autoSpaceDE w:val="0"/>
        <w:autoSpaceDN w:val="0"/>
        <w:spacing w:after="0" w:line="288" w:lineRule="auto"/>
        <w:ind w:left="115" w:right="114" w:firstLine="0"/>
        <w:contextualSpacing w:val="0"/>
        <w:jc w:val="both"/>
        <w:rPr>
          <w:rFonts w:cs="Calibri"/>
          <w:color w:val="000000" w:themeColor="text1"/>
        </w:rPr>
      </w:pPr>
      <w:r w:rsidRPr="00CE1B20">
        <w:rPr>
          <w:rFonts w:cs="Calibri"/>
          <w:color w:val="000000" w:themeColor="text1"/>
        </w:rPr>
        <w:t>Celem</w:t>
      </w:r>
      <w:r w:rsidRPr="00CE1B20">
        <w:rPr>
          <w:rFonts w:cs="Calibri"/>
          <w:color w:val="000000" w:themeColor="text1"/>
          <w:spacing w:val="-3"/>
        </w:rPr>
        <w:t xml:space="preserve"> </w:t>
      </w:r>
      <w:r w:rsidRPr="00CE1B20">
        <w:rPr>
          <w:rFonts w:cs="Calibri"/>
          <w:color w:val="000000" w:themeColor="text1"/>
        </w:rPr>
        <w:t>projektu</w:t>
      </w:r>
      <w:r w:rsidRPr="00CE1B20">
        <w:rPr>
          <w:rFonts w:cs="Calibri"/>
          <w:color w:val="000000" w:themeColor="text1"/>
          <w:spacing w:val="-3"/>
        </w:rPr>
        <w:t xml:space="preserve"> </w:t>
      </w:r>
      <w:r w:rsidRPr="00CE1B20">
        <w:rPr>
          <w:rFonts w:cs="Calibri"/>
          <w:color w:val="000000" w:themeColor="text1"/>
        </w:rPr>
        <w:t>jest:</w:t>
      </w:r>
      <w:r w:rsidR="00CE1B20" w:rsidRPr="00CE1B20">
        <w:rPr>
          <w:rFonts w:eastAsia="Times New Roman" w:cs="Calibri"/>
          <w:color w:val="080808"/>
          <w:lang w:eastAsia="pl-PL"/>
        </w:rPr>
        <w:t xml:space="preserve"> </w:t>
      </w:r>
      <w:r w:rsidR="00CE1B20" w:rsidRPr="00CE1B20">
        <w:rPr>
          <w:rFonts w:cs="Calibri"/>
        </w:rPr>
        <w:t>wzrost aktywności zawodowej i społecznej oraz szans na znalezienie zatrudnienia u min. 40 osób w wieku 18 lat i więcej</w:t>
      </w:r>
      <w:r w:rsidR="00B53E30">
        <w:rPr>
          <w:rFonts w:cs="Calibri"/>
        </w:rPr>
        <w:t>,</w:t>
      </w:r>
      <w:r w:rsidR="00CE1B20" w:rsidRPr="00CE1B20">
        <w:rPr>
          <w:rFonts w:cs="Calibri"/>
        </w:rPr>
        <w:t xml:space="preserve"> niezatrudnionych</w:t>
      </w:r>
      <w:r w:rsidR="00B53E30">
        <w:rPr>
          <w:rFonts w:cs="Calibri"/>
        </w:rPr>
        <w:t>,</w:t>
      </w:r>
      <w:r w:rsidR="00CE1B20" w:rsidRPr="00CE1B20">
        <w:rPr>
          <w:rFonts w:cs="Calibri"/>
        </w:rPr>
        <w:t xml:space="preserve"> zagrożonych ubóstwem i/lub wykluczeniem społeczn</w:t>
      </w:r>
      <w:r w:rsidR="00B53E30">
        <w:rPr>
          <w:rFonts w:cs="Calibri"/>
        </w:rPr>
        <w:t>ym</w:t>
      </w:r>
      <w:r w:rsidR="00CE1B20" w:rsidRPr="00CE1B20">
        <w:rPr>
          <w:rFonts w:cs="Calibri"/>
        </w:rPr>
        <w:t xml:space="preserve"> i biernych zawodowo z terenów gmin objętych Lokaln</w:t>
      </w:r>
      <w:r w:rsidR="00B53E30">
        <w:rPr>
          <w:rFonts w:cs="Calibri"/>
        </w:rPr>
        <w:t>ą</w:t>
      </w:r>
      <w:r w:rsidR="00CE1B20" w:rsidRPr="00CE1B20">
        <w:rPr>
          <w:rFonts w:cs="Calibri"/>
        </w:rPr>
        <w:t xml:space="preserve"> Strategią Rozwoju w ramach powiatu radomskiego, kozienickiego, zwoleńskiego, woj.</w:t>
      </w:r>
      <w:r w:rsidR="00B3753D">
        <w:rPr>
          <w:rFonts w:cs="Calibri"/>
        </w:rPr>
        <w:t xml:space="preserve"> </w:t>
      </w:r>
      <w:r w:rsidR="00CE1B20" w:rsidRPr="00CE1B20">
        <w:rPr>
          <w:rFonts w:cs="Calibri"/>
        </w:rPr>
        <w:t>mazowieckiego przez realizację ich indywidualnej ścieżki rozwoju/planów działania</w:t>
      </w:r>
    </w:p>
    <w:p w14:paraId="6ED551A2" w14:textId="77777777" w:rsidR="000B7800" w:rsidRDefault="000B7800" w:rsidP="00B53E30">
      <w:pPr>
        <w:widowControl w:val="0"/>
        <w:tabs>
          <w:tab w:val="left" w:pos="320"/>
        </w:tabs>
        <w:autoSpaceDE w:val="0"/>
        <w:autoSpaceDN w:val="0"/>
        <w:spacing w:after="0" w:line="288" w:lineRule="auto"/>
        <w:ind w:firstLine="142"/>
        <w:jc w:val="both"/>
        <w:rPr>
          <w:rFonts w:cs="Calibri"/>
          <w:color w:val="000000" w:themeColor="text1"/>
          <w:spacing w:val="-2"/>
        </w:rPr>
      </w:pPr>
      <w:r w:rsidRPr="00951CBD">
        <w:rPr>
          <w:rFonts w:cs="Calibri"/>
          <w:color w:val="000000" w:themeColor="text1"/>
        </w:rPr>
        <w:t>10.Udział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projekcie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jest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bezpłatny.</w:t>
      </w:r>
    </w:p>
    <w:p w14:paraId="074C7070" w14:textId="77777777" w:rsidR="00CE1B20" w:rsidRPr="00951CBD" w:rsidRDefault="00CE1B20" w:rsidP="000B7800">
      <w:pPr>
        <w:widowControl w:val="0"/>
        <w:tabs>
          <w:tab w:val="left" w:pos="320"/>
        </w:tabs>
        <w:autoSpaceDE w:val="0"/>
        <w:autoSpaceDN w:val="0"/>
        <w:spacing w:after="0" w:line="288" w:lineRule="auto"/>
        <w:jc w:val="both"/>
        <w:rPr>
          <w:rFonts w:cs="Calibri"/>
          <w:color w:val="000000" w:themeColor="text1"/>
        </w:rPr>
      </w:pPr>
    </w:p>
    <w:p w14:paraId="08A9939D" w14:textId="77777777" w:rsidR="000B7800" w:rsidRPr="00951CBD" w:rsidRDefault="000B7800" w:rsidP="000B7800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951CBD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951CBD">
        <w:rPr>
          <w:rFonts w:ascii="Calibri" w:hAnsi="Calibri" w:cs="Calibri"/>
          <w:b/>
          <w:bCs/>
          <w:color w:val="000000" w:themeColor="text1"/>
          <w:spacing w:val="-10"/>
          <w:sz w:val="22"/>
          <w:szCs w:val="22"/>
        </w:rPr>
        <w:t>2</w:t>
      </w:r>
    </w:p>
    <w:p w14:paraId="6C90A6E7" w14:textId="77777777" w:rsidR="000B7800" w:rsidRPr="00951CBD" w:rsidRDefault="000B7800" w:rsidP="000B7800">
      <w:pPr>
        <w:spacing w:after="0" w:line="288" w:lineRule="auto"/>
        <w:jc w:val="center"/>
        <w:rPr>
          <w:rFonts w:ascii="Calibri" w:hAnsi="Calibri" w:cs="Calibri"/>
          <w:b/>
          <w:color w:val="000000" w:themeColor="text1"/>
        </w:rPr>
      </w:pPr>
      <w:r w:rsidRPr="00951CBD">
        <w:rPr>
          <w:rFonts w:ascii="Calibri" w:hAnsi="Calibri" w:cs="Calibri"/>
          <w:b/>
          <w:color w:val="000000" w:themeColor="text1"/>
        </w:rPr>
        <w:t>Słownik</w:t>
      </w:r>
      <w:r w:rsidRPr="00951CBD">
        <w:rPr>
          <w:rFonts w:ascii="Calibri" w:hAnsi="Calibri" w:cs="Calibri"/>
          <w:b/>
          <w:color w:val="000000" w:themeColor="text1"/>
          <w:spacing w:val="-7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  <w:spacing w:val="-2"/>
        </w:rPr>
        <w:t>pojęć</w:t>
      </w:r>
    </w:p>
    <w:p w14:paraId="045FE6F4" w14:textId="77777777" w:rsidR="000B7800" w:rsidRPr="00951CBD" w:rsidRDefault="000B7800">
      <w:pPr>
        <w:pStyle w:val="Akapitzlist"/>
        <w:widowControl w:val="0"/>
        <w:numPr>
          <w:ilvl w:val="0"/>
          <w:numId w:val="1"/>
        </w:numPr>
        <w:tabs>
          <w:tab w:val="left" w:pos="471"/>
        </w:tabs>
        <w:autoSpaceDE w:val="0"/>
        <w:autoSpaceDN w:val="0"/>
        <w:spacing w:after="0" w:line="288" w:lineRule="auto"/>
        <w:ind w:left="0" w:hanging="356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Ilekroć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niniejszym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Regulaminie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jest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mowa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  <w:spacing w:val="-5"/>
        </w:rPr>
        <w:t>o:</w:t>
      </w:r>
    </w:p>
    <w:p w14:paraId="6E2BDC01" w14:textId="633297C6" w:rsidR="000B7800" w:rsidRPr="00951CBD" w:rsidRDefault="000B7800">
      <w:pPr>
        <w:pStyle w:val="Akapitzlist"/>
        <w:widowControl w:val="0"/>
        <w:numPr>
          <w:ilvl w:val="1"/>
          <w:numId w:val="1"/>
        </w:numPr>
        <w:tabs>
          <w:tab w:val="left" w:pos="325"/>
        </w:tabs>
        <w:autoSpaceDE w:val="0"/>
        <w:autoSpaceDN w:val="0"/>
        <w:spacing w:after="0" w:line="288" w:lineRule="auto"/>
        <w:ind w:left="0" w:hanging="21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b/>
          <w:color w:val="000000" w:themeColor="text1"/>
        </w:rPr>
        <w:t>Projekcie</w:t>
      </w:r>
      <w:r w:rsidRPr="00951CBD">
        <w:rPr>
          <w:rFonts w:cs="Calibri"/>
          <w:b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–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oznacza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to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projekt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pn.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522074">
        <w:rPr>
          <w:rFonts w:cs="Calibri"/>
          <w:color w:val="000000" w:themeColor="text1"/>
          <w:u w:val="single"/>
        </w:rPr>
        <w:t>„</w:t>
      </w:r>
      <w:r w:rsidR="009820A6">
        <w:rPr>
          <w:rFonts w:cs="Calibri"/>
          <w:color w:val="000000" w:themeColor="text1"/>
          <w:u w:val="single"/>
        </w:rPr>
        <w:t>Zmiana na lepsze</w:t>
      </w:r>
      <w:r w:rsidRPr="00522074">
        <w:rPr>
          <w:rFonts w:cs="Calibri"/>
          <w:color w:val="000000" w:themeColor="text1"/>
          <w:spacing w:val="-2"/>
          <w:u w:val="single"/>
        </w:rPr>
        <w:t>!”,</w:t>
      </w:r>
    </w:p>
    <w:p w14:paraId="23A40980" w14:textId="77777777" w:rsidR="000B7800" w:rsidRPr="00951CBD" w:rsidRDefault="000B7800">
      <w:pPr>
        <w:pStyle w:val="Akapitzlist"/>
        <w:widowControl w:val="0"/>
        <w:numPr>
          <w:ilvl w:val="1"/>
          <w:numId w:val="1"/>
        </w:numPr>
        <w:tabs>
          <w:tab w:val="left" w:pos="335"/>
        </w:tabs>
        <w:autoSpaceDE w:val="0"/>
        <w:autoSpaceDN w:val="0"/>
        <w:spacing w:after="0" w:line="288" w:lineRule="auto"/>
        <w:ind w:left="0" w:hanging="22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b/>
          <w:color w:val="000000" w:themeColor="text1"/>
        </w:rPr>
        <w:t>Instytucji</w:t>
      </w:r>
      <w:r w:rsidRPr="00951CBD">
        <w:rPr>
          <w:rFonts w:cs="Calibri"/>
          <w:b/>
          <w:color w:val="000000" w:themeColor="text1"/>
          <w:spacing w:val="-10"/>
        </w:rPr>
        <w:t xml:space="preserve"> </w:t>
      </w:r>
      <w:r w:rsidRPr="00951CBD">
        <w:rPr>
          <w:rFonts w:cs="Calibri"/>
          <w:b/>
          <w:color w:val="000000" w:themeColor="text1"/>
        </w:rPr>
        <w:t>Pośredniczącej</w:t>
      </w:r>
      <w:r w:rsidRPr="00951CBD">
        <w:rPr>
          <w:rFonts w:cs="Calibri"/>
          <w:b/>
          <w:color w:val="000000" w:themeColor="text1"/>
          <w:spacing w:val="-8"/>
        </w:rPr>
        <w:t xml:space="preserve"> </w:t>
      </w:r>
      <w:r w:rsidRPr="00951CBD">
        <w:rPr>
          <w:rFonts w:cs="Calibri"/>
          <w:b/>
          <w:color w:val="000000" w:themeColor="text1"/>
        </w:rPr>
        <w:t>(IP)</w:t>
      </w:r>
      <w:r w:rsidRPr="00951CBD">
        <w:rPr>
          <w:rFonts w:cs="Calibri"/>
          <w:b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–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oznacza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to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Mazowiecką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Jednostkę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Wdrażania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Programów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Unijnych</w:t>
      </w:r>
    </w:p>
    <w:p w14:paraId="799C05D5" w14:textId="77777777" w:rsidR="00B53E30" w:rsidRPr="00B53E30" w:rsidRDefault="000B7800" w:rsidP="00B53E30">
      <w:pPr>
        <w:pStyle w:val="Akapitzlist"/>
        <w:widowControl w:val="0"/>
        <w:numPr>
          <w:ilvl w:val="1"/>
          <w:numId w:val="1"/>
        </w:numPr>
        <w:tabs>
          <w:tab w:val="left" w:pos="313"/>
        </w:tabs>
        <w:autoSpaceDE w:val="0"/>
        <w:autoSpaceDN w:val="0"/>
        <w:spacing w:after="0" w:line="288" w:lineRule="auto"/>
        <w:ind w:left="0" w:hanging="198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b/>
          <w:color w:val="000000" w:themeColor="text1"/>
        </w:rPr>
        <w:t>Realizatorze</w:t>
      </w:r>
      <w:r w:rsidRPr="00951CBD">
        <w:rPr>
          <w:rFonts w:cs="Calibri"/>
          <w:b/>
          <w:color w:val="000000" w:themeColor="text1"/>
          <w:spacing w:val="-8"/>
        </w:rPr>
        <w:t xml:space="preserve"> </w:t>
      </w:r>
      <w:r w:rsidRPr="00951CBD">
        <w:rPr>
          <w:rFonts w:cs="Calibri"/>
          <w:b/>
          <w:color w:val="000000" w:themeColor="text1"/>
        </w:rPr>
        <w:t>Projektu</w:t>
      </w:r>
      <w:r w:rsidRPr="00951CBD">
        <w:rPr>
          <w:rFonts w:cs="Calibri"/>
          <w:b/>
          <w:color w:val="000000" w:themeColor="text1"/>
          <w:spacing w:val="-6"/>
        </w:rPr>
        <w:t xml:space="preserve"> </w:t>
      </w:r>
      <w:r w:rsidRPr="00951CBD">
        <w:rPr>
          <w:rFonts w:cs="Calibri"/>
          <w:b/>
          <w:color w:val="000000" w:themeColor="text1"/>
        </w:rPr>
        <w:t>[Realizator/Beneficjent]</w:t>
      </w:r>
      <w:r w:rsidRPr="00951CBD">
        <w:rPr>
          <w:rFonts w:cs="Calibri"/>
          <w:b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–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oznacza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to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ESPO!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Sp.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z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o.o.,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NIP:7123454110</w:t>
      </w:r>
    </w:p>
    <w:p w14:paraId="0348E0B2" w14:textId="5DAE0FAB" w:rsidR="000B7800" w:rsidRPr="00B53E30" w:rsidRDefault="000B7800" w:rsidP="00B53E30">
      <w:pPr>
        <w:pStyle w:val="Akapitzlist"/>
        <w:widowControl w:val="0"/>
        <w:numPr>
          <w:ilvl w:val="1"/>
          <w:numId w:val="1"/>
        </w:numPr>
        <w:tabs>
          <w:tab w:val="left" w:pos="313"/>
        </w:tabs>
        <w:autoSpaceDE w:val="0"/>
        <w:autoSpaceDN w:val="0"/>
        <w:spacing w:after="0" w:line="288" w:lineRule="auto"/>
        <w:ind w:left="0" w:hanging="198"/>
        <w:contextualSpacing w:val="0"/>
        <w:rPr>
          <w:rFonts w:cs="Calibri"/>
          <w:color w:val="000000" w:themeColor="text1"/>
        </w:rPr>
      </w:pPr>
      <w:r w:rsidRPr="00B53E30">
        <w:rPr>
          <w:rFonts w:cs="Calibri"/>
          <w:b/>
          <w:color w:val="000000" w:themeColor="text1"/>
        </w:rPr>
        <w:t>Partner projektu</w:t>
      </w:r>
      <w:r w:rsidRPr="00B53E30">
        <w:rPr>
          <w:rFonts w:cs="Calibri"/>
          <w:color w:val="000000" w:themeColor="text1"/>
        </w:rPr>
        <w:t xml:space="preserve">- oznacza to Stowarzyszenie Podwórkowe Anioły, NIP: </w:t>
      </w:r>
      <w:r w:rsidRPr="00B53E30">
        <w:rPr>
          <w:rFonts w:cs="Calibri"/>
        </w:rPr>
        <w:t>7962859485</w:t>
      </w:r>
    </w:p>
    <w:p w14:paraId="1DE0CBAE" w14:textId="77777777" w:rsidR="000B7800" w:rsidRPr="00951CBD" w:rsidRDefault="000B7800">
      <w:pPr>
        <w:pStyle w:val="Akapitzlist"/>
        <w:widowControl w:val="0"/>
        <w:numPr>
          <w:ilvl w:val="1"/>
          <w:numId w:val="1"/>
        </w:numPr>
        <w:tabs>
          <w:tab w:val="left" w:pos="335"/>
        </w:tabs>
        <w:autoSpaceDE w:val="0"/>
        <w:autoSpaceDN w:val="0"/>
        <w:spacing w:before="55" w:after="0" w:line="240" w:lineRule="auto"/>
        <w:ind w:left="335" w:hanging="22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b/>
          <w:color w:val="000000" w:themeColor="text1"/>
        </w:rPr>
        <w:t>Kandydacie/Kandydatce</w:t>
      </w:r>
      <w:r w:rsidRPr="00951CBD">
        <w:rPr>
          <w:rFonts w:cs="Calibri"/>
          <w:b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–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oznacza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to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osobę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ubiegającą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się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o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udział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projekcie</w:t>
      </w:r>
    </w:p>
    <w:p w14:paraId="74A766A4" w14:textId="64D98E9C" w:rsidR="000B7800" w:rsidRPr="00951CBD" w:rsidRDefault="000B7800">
      <w:pPr>
        <w:pStyle w:val="Akapitzlist"/>
        <w:widowControl w:val="0"/>
        <w:numPr>
          <w:ilvl w:val="1"/>
          <w:numId w:val="1"/>
        </w:numPr>
        <w:tabs>
          <w:tab w:val="left" w:pos="329"/>
        </w:tabs>
        <w:autoSpaceDE w:val="0"/>
        <w:autoSpaceDN w:val="0"/>
        <w:spacing w:before="51" w:after="0" w:line="240" w:lineRule="auto"/>
        <w:ind w:left="329" w:hanging="214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b/>
          <w:color w:val="000000" w:themeColor="text1"/>
        </w:rPr>
        <w:t>Uczestniku/Uczestniczce</w:t>
      </w:r>
      <w:r w:rsidRPr="00951CBD">
        <w:rPr>
          <w:rFonts w:cs="Calibri"/>
          <w:b/>
          <w:color w:val="000000" w:themeColor="text1"/>
          <w:spacing w:val="-11"/>
        </w:rPr>
        <w:t xml:space="preserve"> </w:t>
      </w:r>
      <w:r w:rsidRPr="00951CBD">
        <w:rPr>
          <w:rFonts w:cs="Calibri"/>
          <w:b/>
          <w:color w:val="000000" w:themeColor="text1"/>
        </w:rPr>
        <w:t>projektu</w:t>
      </w:r>
      <w:r w:rsidRPr="00951CBD">
        <w:rPr>
          <w:rFonts w:cs="Calibri"/>
          <w:b/>
          <w:color w:val="000000" w:themeColor="text1"/>
          <w:spacing w:val="-9"/>
        </w:rPr>
        <w:t xml:space="preserve"> </w:t>
      </w:r>
      <w:r w:rsidRPr="00951CBD">
        <w:rPr>
          <w:rFonts w:cs="Calibri"/>
          <w:b/>
          <w:color w:val="000000" w:themeColor="text1"/>
        </w:rPr>
        <w:t>(UP)</w:t>
      </w:r>
      <w:r w:rsidRPr="00951CBD">
        <w:rPr>
          <w:rFonts w:cs="Calibri"/>
          <w:color w:val="000000" w:themeColor="text1"/>
        </w:rPr>
        <w:t>–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oznacza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osobę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zakwalifikowaną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do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udziału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projekcie</w:t>
      </w:r>
    </w:p>
    <w:p w14:paraId="55199F28" w14:textId="77777777" w:rsidR="000B7800" w:rsidRPr="00951CBD" w:rsidRDefault="000B7800">
      <w:pPr>
        <w:pStyle w:val="Akapitzlist"/>
        <w:widowControl w:val="0"/>
        <w:numPr>
          <w:ilvl w:val="1"/>
          <w:numId w:val="1"/>
        </w:numPr>
        <w:tabs>
          <w:tab w:val="left" w:pos="292"/>
        </w:tabs>
        <w:autoSpaceDE w:val="0"/>
        <w:autoSpaceDN w:val="0"/>
        <w:spacing w:after="0" w:line="292" w:lineRule="auto"/>
        <w:ind w:left="115" w:right="113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b/>
          <w:color w:val="000000" w:themeColor="text1"/>
        </w:rPr>
        <w:t xml:space="preserve">Dokumentach rekrutacyjnych </w:t>
      </w:r>
      <w:r w:rsidRPr="00951CBD">
        <w:rPr>
          <w:rFonts w:cs="Calibri"/>
          <w:color w:val="000000" w:themeColor="text1"/>
        </w:rPr>
        <w:t xml:space="preserve">– oznacza to komplet dokumentów, które należy złożyć w celu </w:t>
      </w:r>
      <w:r w:rsidRPr="00951CBD">
        <w:rPr>
          <w:rFonts w:cs="Calibri"/>
          <w:color w:val="000000" w:themeColor="text1"/>
        </w:rPr>
        <w:lastRenderedPageBreak/>
        <w:t>ubiegania się o udział w projekcie,</w:t>
      </w:r>
    </w:p>
    <w:p w14:paraId="52FBABDB" w14:textId="77777777" w:rsidR="000B7800" w:rsidRPr="00951CBD" w:rsidRDefault="000B7800">
      <w:pPr>
        <w:pStyle w:val="Akapitzlist"/>
        <w:widowControl w:val="0"/>
        <w:numPr>
          <w:ilvl w:val="1"/>
          <w:numId w:val="1"/>
        </w:numPr>
        <w:tabs>
          <w:tab w:val="left" w:pos="325"/>
        </w:tabs>
        <w:autoSpaceDE w:val="0"/>
        <w:autoSpaceDN w:val="0"/>
        <w:spacing w:after="0" w:line="288" w:lineRule="auto"/>
        <w:ind w:left="115" w:right="113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b/>
          <w:color w:val="000000" w:themeColor="text1"/>
        </w:rPr>
        <w:t>Zespole</w:t>
      </w:r>
      <w:r w:rsidRPr="00951CBD">
        <w:rPr>
          <w:rFonts w:cs="Calibri"/>
          <w:b/>
          <w:color w:val="000000" w:themeColor="text1"/>
          <w:spacing w:val="-1"/>
        </w:rPr>
        <w:t xml:space="preserve"> </w:t>
      </w:r>
      <w:r w:rsidRPr="00951CBD">
        <w:rPr>
          <w:rFonts w:cs="Calibri"/>
          <w:b/>
          <w:color w:val="000000" w:themeColor="text1"/>
        </w:rPr>
        <w:t>rekrutacyjnym</w:t>
      </w:r>
      <w:r w:rsidRPr="00951CBD">
        <w:rPr>
          <w:rFonts w:cs="Calibri"/>
          <w:b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–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oznacza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to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organ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oceniający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dokumenty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rekrutacyjne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i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dokonujący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kwalifikacji Kandydatów/Kandydatek na Uczestników/Uczestniczki projektu,</w:t>
      </w:r>
    </w:p>
    <w:p w14:paraId="1BFCC0BC" w14:textId="77777777" w:rsidR="000B7800" w:rsidRPr="00951CBD" w:rsidRDefault="000B7800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bCs/>
        </w:rPr>
      </w:pPr>
      <w:r w:rsidRPr="00951CBD">
        <w:rPr>
          <w:rFonts w:cs="Calibri"/>
          <w:b/>
          <w:color w:val="000000" w:themeColor="text1"/>
        </w:rPr>
        <w:t>Osobie</w:t>
      </w:r>
      <w:r w:rsidRPr="00951CBD">
        <w:rPr>
          <w:rFonts w:cs="Calibri"/>
          <w:b/>
          <w:color w:val="000000" w:themeColor="text1"/>
          <w:spacing w:val="-2"/>
        </w:rPr>
        <w:t xml:space="preserve"> </w:t>
      </w:r>
      <w:r w:rsidRPr="00951CBD">
        <w:rPr>
          <w:rFonts w:cs="Calibri"/>
          <w:b/>
          <w:color w:val="000000" w:themeColor="text1"/>
        </w:rPr>
        <w:t>z</w:t>
      </w:r>
      <w:r w:rsidRPr="00951CBD">
        <w:rPr>
          <w:rFonts w:cs="Calibri"/>
          <w:b/>
          <w:color w:val="000000" w:themeColor="text1"/>
          <w:spacing w:val="-1"/>
        </w:rPr>
        <w:t xml:space="preserve"> </w:t>
      </w:r>
      <w:r w:rsidRPr="00951CBD">
        <w:rPr>
          <w:rFonts w:cs="Calibri"/>
          <w:b/>
          <w:color w:val="000000" w:themeColor="text1"/>
        </w:rPr>
        <w:t>grup</w:t>
      </w:r>
      <w:r w:rsidRPr="00951CBD">
        <w:rPr>
          <w:rFonts w:cs="Calibri"/>
          <w:b/>
          <w:color w:val="000000" w:themeColor="text1"/>
          <w:spacing w:val="-2"/>
        </w:rPr>
        <w:t xml:space="preserve"> </w:t>
      </w:r>
      <w:r w:rsidRPr="00951CBD">
        <w:rPr>
          <w:rFonts w:cs="Calibri"/>
          <w:b/>
          <w:color w:val="000000" w:themeColor="text1"/>
        </w:rPr>
        <w:t xml:space="preserve">preferowanych- </w:t>
      </w:r>
      <w:r w:rsidRPr="00951CBD">
        <w:rPr>
          <w:rFonts w:cs="Calibri"/>
          <w:bCs/>
          <w:color w:val="000000" w:themeColor="text1"/>
        </w:rPr>
        <w:t>oznacza,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bCs/>
        </w:rPr>
        <w:t xml:space="preserve">osobą należącą do jednej z poniższych grup preferowanych: </w:t>
      </w:r>
    </w:p>
    <w:p w14:paraId="4A7AAD69" w14:textId="77777777" w:rsidR="000B7800" w:rsidRPr="00951CBD" w:rsidRDefault="000B780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951CBD">
        <w:rPr>
          <w:rFonts w:cs="Calibri"/>
        </w:rPr>
        <w:t>doświadczającą wielokrotnego wykluczenia społecznego, rozumianego jako wykluczenie z powodu więcej niż 1 z przesłanek,</w:t>
      </w:r>
    </w:p>
    <w:p w14:paraId="5F5B6910" w14:textId="2518CF8B" w:rsidR="000B7800" w:rsidRPr="00951CBD" w:rsidRDefault="000B780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951CBD">
        <w:rPr>
          <w:rFonts w:cs="Calibri"/>
        </w:rPr>
        <w:t>osobę ze znacznym lub umiarkowanym stopni</w:t>
      </w:r>
      <w:r w:rsidR="00B53E30">
        <w:rPr>
          <w:rFonts w:cs="Calibri"/>
        </w:rPr>
        <w:t>em</w:t>
      </w:r>
      <w:r w:rsidRPr="00951CBD">
        <w:rPr>
          <w:rFonts w:cs="Calibri"/>
        </w:rPr>
        <w:t xml:space="preserve"> niepełnosprawności</w:t>
      </w:r>
    </w:p>
    <w:p w14:paraId="50DA756F" w14:textId="77777777" w:rsidR="000B7800" w:rsidRPr="00951CBD" w:rsidRDefault="000B780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951CBD">
        <w:rPr>
          <w:rFonts w:cs="Calibri"/>
        </w:rPr>
        <w:t>osobę z niepełnosprawnością sprzężoną i/lub intelektualną,</w:t>
      </w:r>
    </w:p>
    <w:p w14:paraId="67D80F5E" w14:textId="77777777" w:rsidR="000B7800" w:rsidRPr="00951CBD" w:rsidRDefault="000B780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951CBD">
        <w:rPr>
          <w:rFonts w:cs="Calibri"/>
        </w:rPr>
        <w:t xml:space="preserve"> osobę z chorobami psychicznymi i/lub z całościowymi zaburzeniami rozwojowymi,</w:t>
      </w:r>
    </w:p>
    <w:p w14:paraId="66D28680" w14:textId="77777777" w:rsidR="000B7800" w:rsidRPr="00951CBD" w:rsidRDefault="000B780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951CBD">
        <w:rPr>
          <w:rFonts w:cs="Calibri"/>
        </w:rPr>
        <w:t xml:space="preserve">korzystającą z programu FE PŻ, </w:t>
      </w:r>
    </w:p>
    <w:p w14:paraId="357ED848" w14:textId="77777777" w:rsidR="000B7800" w:rsidRPr="00951CBD" w:rsidRDefault="000B780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88" w:lineRule="auto"/>
        <w:rPr>
          <w:rFonts w:cs="Calibri"/>
        </w:rPr>
      </w:pPr>
      <w:r w:rsidRPr="00951CBD">
        <w:rPr>
          <w:rFonts w:cs="Calibri"/>
        </w:rPr>
        <w:t>opuszczającą placówki opieki instytucjonalnej,</w:t>
      </w:r>
    </w:p>
    <w:p w14:paraId="5E3C1EB1" w14:textId="77777777" w:rsidR="000B7800" w:rsidRPr="00951CBD" w:rsidRDefault="000B780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88" w:lineRule="auto"/>
        <w:rPr>
          <w:rFonts w:cs="Calibri"/>
        </w:rPr>
      </w:pPr>
      <w:r w:rsidRPr="00951CBD">
        <w:rPr>
          <w:rFonts w:cs="Calibri"/>
        </w:rPr>
        <w:t>wykluczoną komunikacyjnie</w:t>
      </w:r>
      <w:r w:rsidRPr="00951CBD">
        <w:rPr>
          <w:rStyle w:val="Odwoanieprzypisudolnego"/>
          <w:rFonts w:cs="Calibri"/>
        </w:rPr>
        <w:footnoteReference w:id="1"/>
      </w:r>
      <w:r w:rsidRPr="00951CBD">
        <w:rPr>
          <w:rFonts w:cs="Calibri"/>
        </w:rPr>
        <w:t xml:space="preserve">, </w:t>
      </w:r>
    </w:p>
    <w:p w14:paraId="437252A7" w14:textId="77777777" w:rsidR="000B7800" w:rsidRPr="00951CBD" w:rsidRDefault="000B780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88" w:lineRule="auto"/>
        <w:rPr>
          <w:rFonts w:cs="Calibri"/>
        </w:rPr>
      </w:pPr>
      <w:r w:rsidRPr="00951CBD">
        <w:rPr>
          <w:rFonts w:cs="Calibri"/>
        </w:rPr>
        <w:t>która opuściła jednostki penitencjarne w okresie ostatnich 12m-cy</w:t>
      </w:r>
    </w:p>
    <w:p w14:paraId="13D9AF28" w14:textId="77777777" w:rsidR="000B7800" w:rsidRPr="00951CBD" w:rsidRDefault="000B7800">
      <w:pPr>
        <w:pStyle w:val="Akapitzlist"/>
        <w:widowControl w:val="0"/>
        <w:numPr>
          <w:ilvl w:val="1"/>
          <w:numId w:val="1"/>
        </w:numPr>
        <w:tabs>
          <w:tab w:val="left" w:pos="275"/>
        </w:tabs>
        <w:autoSpaceDE w:val="0"/>
        <w:autoSpaceDN w:val="0"/>
        <w:spacing w:after="0" w:line="288" w:lineRule="auto"/>
        <w:ind w:left="115" w:right="112" w:firstLine="0"/>
        <w:contextualSpacing w:val="0"/>
        <w:jc w:val="both"/>
        <w:rPr>
          <w:rFonts w:cs="Calibri"/>
          <w:bCs/>
          <w:color w:val="000000" w:themeColor="text1"/>
        </w:rPr>
      </w:pPr>
      <w:r w:rsidRPr="00951CBD">
        <w:rPr>
          <w:rFonts w:cs="Calibri"/>
          <w:noProof/>
          <w:color w:val="000000" w:themeColor="text1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34448CB6" wp14:editId="712BF561">
                <wp:simplePos x="0" y="0"/>
                <wp:positionH relativeFrom="page">
                  <wp:posOffset>9449562</wp:posOffset>
                </wp:positionH>
                <wp:positionV relativeFrom="paragraph">
                  <wp:posOffset>392557</wp:posOffset>
                </wp:positionV>
                <wp:extent cx="221615" cy="22161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615" cy="221615"/>
                          <a:chOff x="3810" y="3810"/>
                          <a:chExt cx="221615" cy="22161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215658" y="0"/>
                                </a:moveTo>
                                <a:lnTo>
                                  <a:pt x="208876" y="0"/>
                                </a:ln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215658" y="0"/>
                                </a:move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195910"/>
                                </a:lnTo>
                                <a:lnTo>
                                  <a:pt x="81051" y="195910"/>
                                </a:lnTo>
                                <a:lnTo>
                                  <a:pt x="81051" y="160223"/>
                                </a:lnTo>
                                <a:lnTo>
                                  <a:pt x="37934" y="160223"/>
                                </a:lnTo>
                                <a:lnTo>
                                  <a:pt x="37934" y="46685"/>
                                </a:lnTo>
                                <a:lnTo>
                                  <a:pt x="221157" y="46685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close/>
                              </a:path>
                              <a:path w="221615" h="221615">
                                <a:moveTo>
                                  <a:pt x="221157" y="46685"/>
                                </a:moveTo>
                                <a:lnTo>
                                  <a:pt x="180555" y="46685"/>
                                </a:lnTo>
                                <a:lnTo>
                                  <a:pt x="180555" y="160223"/>
                                </a:lnTo>
                                <a:lnTo>
                                  <a:pt x="123278" y="160223"/>
                                </a:lnTo>
                                <a:lnTo>
                                  <a:pt x="81051" y="195910"/>
                                </a:lnTo>
                                <a:lnTo>
                                  <a:pt x="221157" y="195910"/>
                                </a:lnTo>
                                <a:lnTo>
                                  <a:pt x="221157" y="46685"/>
                                </a:lnTo>
                                <a:close/>
                              </a:path>
                              <a:path w="221615" h="221615">
                                <a:moveTo>
                                  <a:pt x="139407" y="110439"/>
                                </a:moveTo>
                                <a:lnTo>
                                  <a:pt x="66128" y="110439"/>
                                </a:lnTo>
                                <a:lnTo>
                                  <a:pt x="66128" y="117805"/>
                                </a:lnTo>
                                <a:lnTo>
                                  <a:pt x="139407" y="117805"/>
                                </a:lnTo>
                                <a:lnTo>
                                  <a:pt x="139407" y="110439"/>
                                </a:lnTo>
                                <a:close/>
                              </a:path>
                              <a:path w="221615" h="221615">
                                <a:moveTo>
                                  <a:pt x="152361" y="89230"/>
                                </a:moveTo>
                                <a:lnTo>
                                  <a:pt x="66128" y="89230"/>
                                </a:lnTo>
                                <a:lnTo>
                                  <a:pt x="66128" y="96596"/>
                                </a:lnTo>
                                <a:lnTo>
                                  <a:pt x="152361" y="96596"/>
                                </a:lnTo>
                                <a:lnTo>
                                  <a:pt x="152361" y="892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42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379932F2" id="Group 11" o:spid="_x0000_s1026" style="position:absolute;margin-left:744.05pt;margin-top:30.9pt;width:17.45pt;height:17.45pt;z-index:251659264;mso-wrap-distance-left:0;mso-wrap-distance-right:0;mso-position-horizontal-relative:page;mso-width-relative:margin;mso-height-relative:margin" coordorigin="3810,3810" coordsize="221615,221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">
                <v:shape id="Graphic 12" o:spid="_x0000_s1027" style="position:absolute;left:3810;top:3810;width:221615;height:221615;visibility:visible;mso-wrap-style:square;v-text-anchor:top" coordsize="22161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" path="m215658,r-6782,l5499,,,5486,,215658r5499,5499l215658,221157r5499,-5499l221157,5486,215658,xe" stroked="f">
                  <v:fill opacity="39321f"/>
                  <v:path arrowok="t"/>
                </v:shape>
                <v:shape id="Graphic 13" o:spid="_x0000_s1028" style="position:absolute;left:3810;top:3810;width:221615;height:221615;visibility:visible;mso-wrap-style:square;v-text-anchor:top" coordsize="22161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" path="m215658,l5499,,,5486,,215658r5499,5499l215658,221157r5499,-5499l221157,195910r-140106,l81051,160223r-43117,l37934,46685r183223,l221157,5486,215658,xem221157,46685r-40602,l180555,160223r-57277,l81051,195910r140106,l221157,46685xem139407,110439r-73279,l66128,117805r73279,l139407,110439xem152361,89230r-86233,l66128,96596r86233,l152361,89230xe" fillcolor="#9642fb" stroked="f">
                  <v:path arrowok="t"/>
                </v:shape>
                <w10:wrap anchorx="page"/>
              </v:group>
            </w:pict>
          </mc:Fallback>
        </mc:AlternateContent>
      </w:r>
      <w:r w:rsidRPr="00951CBD">
        <w:rPr>
          <w:rFonts w:cs="Calibri"/>
          <w:b/>
          <w:color w:val="000000" w:themeColor="text1"/>
        </w:rPr>
        <w:t xml:space="preserve">Osobie zagrożonej wykluczeniem społecznym/wykluczoną społecznie- </w:t>
      </w:r>
      <w:r w:rsidRPr="00951CBD">
        <w:rPr>
          <w:rFonts w:cs="Calibri"/>
          <w:bCs/>
          <w:color w:val="000000" w:themeColor="text1"/>
        </w:rPr>
        <w:t>oznacza osobę</w:t>
      </w:r>
      <w:r w:rsidRPr="00951CBD">
        <w:rPr>
          <w:rFonts w:cs="Calibri"/>
          <w:b/>
          <w:color w:val="000000" w:themeColor="text1"/>
        </w:rPr>
        <w:t xml:space="preserve"> </w:t>
      </w:r>
      <w:r w:rsidRPr="00951CBD">
        <w:rPr>
          <w:rFonts w:cs="Calibri"/>
          <w:bCs/>
          <w:color w:val="000000" w:themeColor="text1"/>
        </w:rPr>
        <w:t>spełniającą jedną z poniższych przesłanek:</w:t>
      </w:r>
    </w:p>
    <w:p w14:paraId="212146E2" w14:textId="77777777" w:rsidR="000B7800" w:rsidRPr="00951CBD" w:rsidRDefault="000B7800">
      <w:pPr>
        <w:pStyle w:val="Bezodstpw"/>
        <w:framePr w:hSpace="141" w:wrap="around" w:vAnchor="text" w:hAnchor="text" w:x="5" w:y="1"/>
        <w:numPr>
          <w:ilvl w:val="0"/>
          <w:numId w:val="4"/>
        </w:numPr>
        <w:spacing w:line="288" w:lineRule="auto"/>
        <w:suppressOverlap/>
        <w:jc w:val="both"/>
        <w:rPr>
          <w:rFonts w:cs="Calibri"/>
        </w:rPr>
      </w:pPr>
      <w:r w:rsidRPr="00951CBD">
        <w:rPr>
          <w:rFonts w:cs="Calibri"/>
        </w:rPr>
        <w:t>korzystanie ze świadczeń z pomocy społecznej zgodnie z ustawą z dnia 12 marca 2004 r. o pomocy społecznej lub kwalifikujące się do objęcia wsparciem pomocy społecznej, tj. spełniające co najmniej jedną z przesłanek określonych w art. 7 ustawy z dnia 12 marca 2004 r. o pomocy społecznej;</w:t>
      </w:r>
      <w:r w:rsidRPr="00951CBD">
        <w:rPr>
          <w:rFonts w:cs="Calibri"/>
          <w:b/>
          <w:bCs/>
          <w:color w:val="000000"/>
        </w:rPr>
        <w:t>(</w:t>
      </w:r>
      <w:r w:rsidRPr="00951CBD">
        <w:rPr>
          <w:rFonts w:cs="Calibri"/>
          <w:color w:val="000000"/>
        </w:rPr>
        <w:t>pomocy społecznej udziela się osobom i rodzinom w szczególności z powodu: ubóstwa; sieroctwa; bezdomności; bezrobocia; niepełnosprawności; długotrwałej lub ciężkiej choroby; przemocy w rodzinie; potrzeby ochrony ofiar handlu ludźmi; potrzeby ochrony macierzyństwa lub wielodzietności; bezradności w sprawach opiekuńczo-wychowawczych i prowadzenia gospodarstwa domowego, zwłaszcza w rodzinach niepełnych lub wielodzietnych; trudności w integracji cudzoziemców, którzy uzyskali w Rzeczypospolitej Polskiej status uchodźcy lub ochronę uzupełniającą; trudności w przystosowaniu do życia po zwolnieniu z zakładu karnego; alkoholizmu lub narkomanii; zdarzenia losowego i sytuacji kryzysowej; klęski żywiołowej lub ekologicznej)</w:t>
      </w:r>
    </w:p>
    <w:p w14:paraId="6E10F7E7" w14:textId="77777777" w:rsidR="000B7800" w:rsidRPr="00951CBD" w:rsidRDefault="000B7800">
      <w:pPr>
        <w:pStyle w:val="Akapitzlist"/>
        <w:widowControl w:val="0"/>
        <w:numPr>
          <w:ilvl w:val="0"/>
          <w:numId w:val="4"/>
        </w:numPr>
        <w:tabs>
          <w:tab w:val="left" w:pos="329"/>
        </w:tabs>
        <w:autoSpaceDE w:val="0"/>
        <w:autoSpaceDN w:val="0"/>
        <w:spacing w:before="51" w:after="0" w:line="240" w:lineRule="auto"/>
        <w:rPr>
          <w:rFonts w:cs="Calibri"/>
          <w:color w:val="000000" w:themeColor="text1"/>
        </w:rPr>
      </w:pPr>
      <w:r w:rsidRPr="00951CBD">
        <w:rPr>
          <w:rFonts w:cs="Calibri"/>
        </w:rPr>
        <w:t>bycia osobą, o której mowa w art. 1 ust. 2 ustawy z dnia 13 czerwca 2003 r. o zatrudnieniu socjalnym</w:t>
      </w:r>
    </w:p>
    <w:p w14:paraId="3DED320B" w14:textId="0FDA3E7E" w:rsidR="00055780" w:rsidRPr="00951CBD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4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951CBD">
        <w:rPr>
          <w:rFonts w:cs="Calibri"/>
        </w:rPr>
        <w:lastRenderedPageBreak/>
        <w:t>osoby przebywające w pieczy zastępczej lub opuszczając</w:t>
      </w:r>
      <w:r w:rsidR="00B53E30">
        <w:rPr>
          <w:rFonts w:cs="Calibri"/>
        </w:rPr>
        <w:t>e</w:t>
      </w:r>
      <w:r w:rsidRPr="00951CBD">
        <w:rPr>
          <w:rFonts w:cs="Calibri"/>
        </w:rPr>
        <w:t xml:space="preserve"> pieczę zastępczą oraz rodziny przeżywające trudności w pełnieniu funkcji opiekuńczo-wychowawczych, o których mowa w ustawie z dnia 9 czerwca 2011 r. o wspieraniu rodziny i systemie pieczy zastępczej;</w:t>
      </w:r>
    </w:p>
    <w:p w14:paraId="4FA598C0" w14:textId="77777777" w:rsidR="00055780" w:rsidRPr="00951CBD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4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951CBD">
        <w:rPr>
          <w:rFonts w:cs="Calibri"/>
        </w:rPr>
        <w:t xml:space="preserve">osoby nieletnie, wobec których zastosowano środki zapobiegania i zwalczania demoralizacji i przestępczości zgodnie z ustawą z dnia 9 czerwca 2022 r. o wspieraniu i resocjalizacji nieletnich (Dz. U. poz. 1700, z </w:t>
      </w:r>
      <w:proofErr w:type="spellStart"/>
      <w:r w:rsidRPr="00951CBD">
        <w:rPr>
          <w:rFonts w:cs="Calibri"/>
        </w:rPr>
        <w:t>późn</w:t>
      </w:r>
      <w:proofErr w:type="spellEnd"/>
      <w:r w:rsidRPr="00951CBD">
        <w:rPr>
          <w:rFonts w:cs="Calibri"/>
        </w:rPr>
        <w:t>. zm.) oraz osoby nieletnie zagrożone demoralizacją i przestępczością;</w:t>
      </w:r>
    </w:p>
    <w:p w14:paraId="1EE1E5E7" w14:textId="77777777" w:rsidR="00055780" w:rsidRPr="00951CBD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4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951CBD">
        <w:rPr>
          <w:rFonts w:cs="Calibri"/>
        </w:rPr>
        <w:t xml:space="preserve">osoby przebywające i opuszczające młodzieżowe ośrodki wychowawcze i młodzieżowe ośrodki socjoterapii, o których mowa w ustawie z dnia 14 grudnia 2016 r. – Prawo oświatowe </w:t>
      </w:r>
      <w:r w:rsidRPr="00951CBD">
        <w:rPr>
          <w:rFonts w:cs="Calibri"/>
          <w:color w:val="000000"/>
        </w:rPr>
        <w:t xml:space="preserve">(Dz. U. z 2023 r. poz. 900, z </w:t>
      </w:r>
      <w:proofErr w:type="spellStart"/>
      <w:r w:rsidRPr="00951CBD">
        <w:rPr>
          <w:rFonts w:cs="Calibri"/>
          <w:color w:val="000000"/>
        </w:rPr>
        <w:t>późn</w:t>
      </w:r>
      <w:proofErr w:type="spellEnd"/>
      <w:r w:rsidRPr="00951CBD">
        <w:rPr>
          <w:rFonts w:cs="Calibri"/>
          <w:color w:val="000000"/>
        </w:rPr>
        <w:t>. zm.) oraz osoby opuszczające okręgowe ośrodki wychowawcze, o których mowa w ustawie z dnia 9 czerwca 2022 r. o wspieraniu i resocjalizacji nieletnich</w:t>
      </w:r>
      <w:r w:rsidRPr="00951CBD">
        <w:rPr>
          <w:rFonts w:cs="Calibri"/>
        </w:rPr>
        <w:t>;</w:t>
      </w:r>
    </w:p>
    <w:p w14:paraId="5B3D94D3" w14:textId="77777777" w:rsidR="00055780" w:rsidRPr="00951CBD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4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951CBD">
        <w:rPr>
          <w:rFonts w:cs="Calibri"/>
        </w:rPr>
        <w:t>osoby z niepełnosprawnościami;</w:t>
      </w:r>
    </w:p>
    <w:p w14:paraId="64834E8C" w14:textId="77777777" w:rsidR="00055780" w:rsidRPr="00951CBD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4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951CBD">
        <w:rPr>
          <w:rFonts w:cs="Calibri"/>
        </w:rPr>
        <w:t>członkowie gospodarstw domowych sprawującym opiekę nad osobą potrzebującą wsparcia w codziennym funkcjonowaniu;</w:t>
      </w:r>
    </w:p>
    <w:p w14:paraId="1C694048" w14:textId="4D96F497" w:rsidR="00055780" w:rsidRPr="00951CBD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4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951CBD">
        <w:rPr>
          <w:rFonts w:cs="Calibri"/>
        </w:rPr>
        <w:t>osob</w:t>
      </w:r>
      <w:r w:rsidR="00B53E30">
        <w:rPr>
          <w:rFonts w:cs="Calibri"/>
        </w:rPr>
        <w:t>a</w:t>
      </w:r>
      <w:r w:rsidRPr="00951CBD">
        <w:rPr>
          <w:rFonts w:cs="Calibri"/>
        </w:rPr>
        <w:t xml:space="preserve"> potrzebując</w:t>
      </w:r>
      <w:r w:rsidR="00B53E30">
        <w:rPr>
          <w:rFonts w:cs="Calibri"/>
        </w:rPr>
        <w:t>a</w:t>
      </w:r>
      <w:r w:rsidRPr="00951CBD">
        <w:rPr>
          <w:rFonts w:cs="Calibri"/>
        </w:rPr>
        <w:t xml:space="preserve"> wsparcia w codziennym funkcjonowaniu;</w:t>
      </w:r>
    </w:p>
    <w:p w14:paraId="0CD3C175" w14:textId="1F946A2E" w:rsidR="00055780" w:rsidRPr="00951CBD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4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951CBD">
        <w:rPr>
          <w:rFonts w:cs="Calibri"/>
        </w:rPr>
        <w:t>osoba opuszczając</w:t>
      </w:r>
      <w:r w:rsidR="00B53E30">
        <w:rPr>
          <w:rFonts w:cs="Calibri"/>
        </w:rPr>
        <w:t>a</w:t>
      </w:r>
      <w:r w:rsidRPr="00951CBD">
        <w:rPr>
          <w:rFonts w:cs="Calibri"/>
        </w:rPr>
        <w:t xml:space="preserve"> placówki opieki instytucjonalnej, w tym w szczególności domy pomocy społecznej</w:t>
      </w:r>
    </w:p>
    <w:p w14:paraId="32B15AEE" w14:textId="5D89978D" w:rsidR="00055780" w:rsidRPr="00951CBD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4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951CBD">
        <w:rPr>
          <w:rFonts w:cs="Calibri"/>
        </w:rPr>
        <w:t>osoba w kryzysie bezdomności, dotknięt</w:t>
      </w:r>
      <w:r w:rsidR="00B53E30">
        <w:rPr>
          <w:rFonts w:cs="Calibri"/>
        </w:rPr>
        <w:t>a</w:t>
      </w:r>
      <w:r w:rsidRPr="00951CBD">
        <w:rPr>
          <w:rFonts w:cs="Calibri"/>
        </w:rPr>
        <w:t xml:space="preserve"> wykluczeniem z dostępu do mieszkań lub zagrożon</w:t>
      </w:r>
      <w:r w:rsidR="00B53E30">
        <w:rPr>
          <w:rFonts w:cs="Calibri"/>
        </w:rPr>
        <w:t>a</w:t>
      </w:r>
      <w:r w:rsidRPr="00951CBD">
        <w:rPr>
          <w:rFonts w:cs="Calibri"/>
        </w:rPr>
        <w:t xml:space="preserve"> bezdomnością;</w:t>
      </w:r>
    </w:p>
    <w:p w14:paraId="58FA237E" w14:textId="7BF7E9DA" w:rsidR="00055780" w:rsidRPr="00951CBD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4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951CBD">
        <w:rPr>
          <w:rFonts w:cs="Calibri"/>
        </w:rPr>
        <w:t>osoba odbywając</w:t>
      </w:r>
      <w:r w:rsidR="00B53E30">
        <w:rPr>
          <w:rFonts w:cs="Calibri"/>
        </w:rPr>
        <w:t>a</w:t>
      </w:r>
      <w:r w:rsidRPr="00951CBD">
        <w:rPr>
          <w:rFonts w:cs="Calibri"/>
        </w:rPr>
        <w:t xml:space="preserve"> karę pozbawienia wolności, objęt</w:t>
      </w:r>
      <w:r w:rsidR="00B53E30">
        <w:rPr>
          <w:rFonts w:cs="Calibri"/>
        </w:rPr>
        <w:t>a</w:t>
      </w:r>
      <w:r w:rsidRPr="00951CBD">
        <w:rPr>
          <w:rFonts w:cs="Calibri"/>
        </w:rPr>
        <w:t xml:space="preserve"> dozorem elektronicznym</w:t>
      </w:r>
      <w:r w:rsidRPr="00951CBD">
        <w:rPr>
          <w:rStyle w:val="Odwoanieprzypisudolnego"/>
          <w:rFonts w:cs="Calibri"/>
        </w:rPr>
        <w:footnoteReference w:id="2"/>
      </w:r>
      <w:r w:rsidRPr="00951CBD">
        <w:rPr>
          <w:rFonts w:cs="Calibri"/>
        </w:rPr>
        <w:t>;</w:t>
      </w:r>
    </w:p>
    <w:p w14:paraId="0F307A1C" w14:textId="73E5E036" w:rsidR="00055780" w:rsidRPr="00951CBD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4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951CBD">
        <w:rPr>
          <w:rFonts w:cs="Calibri"/>
        </w:rPr>
        <w:t>osoba korzystając</w:t>
      </w:r>
      <w:r w:rsidR="00B53E30">
        <w:rPr>
          <w:rFonts w:cs="Calibri"/>
        </w:rPr>
        <w:t>a</w:t>
      </w:r>
      <w:r w:rsidRPr="00951CBD">
        <w:rPr>
          <w:rFonts w:cs="Calibri"/>
        </w:rPr>
        <w:t xml:space="preserve"> z programu FE PŻ;</w:t>
      </w:r>
    </w:p>
    <w:p w14:paraId="51C935C6" w14:textId="698F7FDC" w:rsidR="00055780" w:rsidRPr="00951CBD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4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951CBD">
        <w:rPr>
          <w:rFonts w:cs="Calibri"/>
        </w:rPr>
        <w:t xml:space="preserve"> osoba należąc</w:t>
      </w:r>
      <w:r w:rsidR="00B53E30">
        <w:rPr>
          <w:rFonts w:cs="Calibri"/>
        </w:rPr>
        <w:t>a</w:t>
      </w:r>
      <w:r w:rsidRPr="00951CBD">
        <w:rPr>
          <w:rFonts w:cs="Calibri"/>
        </w:rPr>
        <w:t xml:space="preserve"> do społeczności marginalizowanych, takich jak Romowie;</w:t>
      </w:r>
    </w:p>
    <w:p w14:paraId="2F20D036" w14:textId="604794B4" w:rsidR="00055780" w:rsidRPr="00951CBD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4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951CBD">
        <w:rPr>
          <w:rFonts w:cs="Calibri"/>
        </w:rPr>
        <w:t xml:space="preserve"> osoba objęt</w:t>
      </w:r>
      <w:r w:rsidR="00B53E30">
        <w:rPr>
          <w:rFonts w:cs="Calibri"/>
        </w:rPr>
        <w:t>a</w:t>
      </w:r>
      <w:r w:rsidRPr="00951CBD">
        <w:rPr>
          <w:rFonts w:cs="Calibri"/>
        </w:rPr>
        <w:t xml:space="preserve"> ochroną czasową w Polsce w związku z agresją Federacji Rosyjskiej na Ukrainę;</w:t>
      </w:r>
    </w:p>
    <w:p w14:paraId="18E074F2" w14:textId="77777777" w:rsidR="00055780" w:rsidRPr="00951CBD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4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951CBD">
        <w:rPr>
          <w:rFonts w:cs="Calibri"/>
        </w:rPr>
        <w:t>rodzina wraz z najbliższym otoczeniem osób wymienionych powyżej</w:t>
      </w:r>
    </w:p>
    <w:p w14:paraId="75F32CC5" w14:textId="21F6A4D7" w:rsidR="00055780" w:rsidRPr="00951CBD" w:rsidRDefault="00055780">
      <w:pPr>
        <w:pStyle w:val="Akapitzlist"/>
        <w:widowControl w:val="0"/>
        <w:numPr>
          <w:ilvl w:val="1"/>
          <w:numId w:val="1"/>
        </w:numPr>
        <w:tabs>
          <w:tab w:val="left" w:pos="285"/>
          <w:tab w:val="left" w:pos="9138"/>
        </w:tabs>
        <w:autoSpaceDE w:val="0"/>
        <w:autoSpaceDN w:val="0"/>
        <w:spacing w:after="0" w:line="288" w:lineRule="auto"/>
        <w:ind w:left="115" w:right="111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b/>
          <w:color w:val="000000" w:themeColor="text1"/>
        </w:rPr>
        <w:t xml:space="preserve">Osobie bezrobotnej </w:t>
      </w:r>
      <w:r w:rsidRPr="00951CBD">
        <w:rPr>
          <w:rFonts w:cs="Calibri"/>
          <w:color w:val="000000" w:themeColor="text1"/>
        </w:rPr>
        <w:t>– oznacza to osobę pozostająca bez pracy, gotową do podjęcia pracy</w:t>
      </w:r>
      <w:r w:rsidR="00B53E30">
        <w:rPr>
          <w:rFonts w:cs="Calibri"/>
          <w:color w:val="000000" w:themeColor="text1"/>
        </w:rPr>
        <w:t xml:space="preserve"> </w:t>
      </w:r>
      <w:r w:rsidRPr="00951CBD">
        <w:rPr>
          <w:rFonts w:cs="Calibri"/>
          <w:color w:val="000000" w:themeColor="text1"/>
          <w:spacing w:val="-10"/>
        </w:rPr>
        <w:t>i</w:t>
      </w:r>
      <w:r w:rsidRPr="00951CBD">
        <w:rPr>
          <w:rFonts w:cs="Calibri"/>
          <w:color w:val="000000" w:themeColor="text1"/>
        </w:rPr>
        <w:t xml:space="preserve"> aktywnie poszukującą zatrudnienia. Definicja ta uwzględnia wszystkie osoby zarejestrowane jako bezrobotne zgodnie z krajową definicją, nawet jeżeli nie spełniają one wszystkich trzech kryteriów wskazanych wyżej. Osoby kwalifikujące się do urlopu macierzyńskiego lub rodzicielskiego, które są bezrobotne w rozumieniu niniejszej definicji (nie pobierają świadczeń z tytułu urlopu), należy wykazywać również jako osoby bezrobotne. Osoby aktywnie poszukujące zatrudnienia to osoby zarejestrowane w urzędzie pracy jako bezrobotne lub poszukujące pracy, lub niezarejestrowane, lecz spełniające powyższe przesłanki, tj. gotowość do podjęcia pracy i aktywne poszukiwanie zatrudnienia,</w:t>
      </w:r>
    </w:p>
    <w:p w14:paraId="0D097F00" w14:textId="463BE455" w:rsidR="00055780" w:rsidRPr="00951CBD" w:rsidRDefault="00055780">
      <w:pPr>
        <w:pStyle w:val="Akapitzlist"/>
        <w:widowControl w:val="0"/>
        <w:numPr>
          <w:ilvl w:val="1"/>
          <w:numId w:val="1"/>
        </w:numPr>
        <w:tabs>
          <w:tab w:val="left" w:pos="315"/>
        </w:tabs>
        <w:autoSpaceDE w:val="0"/>
        <w:autoSpaceDN w:val="0"/>
        <w:spacing w:after="0" w:line="290" w:lineRule="auto"/>
        <w:ind w:left="115" w:right="112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b/>
          <w:color w:val="000000" w:themeColor="text1"/>
        </w:rPr>
        <w:t>Osobie</w:t>
      </w:r>
      <w:r w:rsidRPr="00951CBD">
        <w:rPr>
          <w:rFonts w:cs="Calibri"/>
          <w:b/>
          <w:color w:val="000000" w:themeColor="text1"/>
          <w:spacing w:val="-8"/>
        </w:rPr>
        <w:t xml:space="preserve"> </w:t>
      </w:r>
      <w:r w:rsidRPr="00951CBD">
        <w:rPr>
          <w:rFonts w:cs="Calibri"/>
          <w:b/>
          <w:color w:val="000000" w:themeColor="text1"/>
        </w:rPr>
        <w:t>bezrobotnej</w:t>
      </w:r>
      <w:r w:rsidRPr="00951CBD">
        <w:rPr>
          <w:rFonts w:cs="Calibri"/>
          <w:b/>
          <w:color w:val="000000" w:themeColor="text1"/>
          <w:spacing w:val="-8"/>
        </w:rPr>
        <w:t xml:space="preserve"> </w:t>
      </w:r>
      <w:r w:rsidRPr="00951CBD">
        <w:rPr>
          <w:rFonts w:cs="Calibri"/>
          <w:b/>
          <w:color w:val="000000" w:themeColor="text1"/>
        </w:rPr>
        <w:t>niezarejestrowanej</w:t>
      </w:r>
      <w:r w:rsidRPr="00951CBD">
        <w:rPr>
          <w:rFonts w:cs="Calibri"/>
          <w:b/>
          <w:color w:val="000000" w:themeColor="text1"/>
          <w:spacing w:val="-8"/>
        </w:rPr>
        <w:t xml:space="preserve"> </w:t>
      </w:r>
      <w:r w:rsidRPr="00951CBD">
        <w:rPr>
          <w:rFonts w:cs="Calibri"/>
          <w:b/>
          <w:color w:val="000000" w:themeColor="text1"/>
        </w:rPr>
        <w:t>w</w:t>
      </w:r>
      <w:r w:rsidRPr="00951CBD">
        <w:rPr>
          <w:rFonts w:cs="Calibri"/>
          <w:b/>
          <w:color w:val="000000" w:themeColor="text1"/>
          <w:spacing w:val="-8"/>
        </w:rPr>
        <w:t xml:space="preserve"> </w:t>
      </w:r>
      <w:r w:rsidRPr="00951CBD">
        <w:rPr>
          <w:rFonts w:cs="Calibri"/>
          <w:b/>
          <w:color w:val="000000" w:themeColor="text1"/>
        </w:rPr>
        <w:t>ewidencji</w:t>
      </w:r>
      <w:r w:rsidRPr="00951CBD">
        <w:rPr>
          <w:rFonts w:cs="Calibri"/>
          <w:b/>
          <w:color w:val="000000" w:themeColor="text1"/>
          <w:spacing w:val="-8"/>
        </w:rPr>
        <w:t xml:space="preserve"> </w:t>
      </w:r>
      <w:r w:rsidRPr="00951CBD">
        <w:rPr>
          <w:rFonts w:cs="Calibri"/>
          <w:b/>
          <w:color w:val="000000" w:themeColor="text1"/>
        </w:rPr>
        <w:t>urzędów</w:t>
      </w:r>
      <w:r w:rsidRPr="00951CBD">
        <w:rPr>
          <w:rFonts w:cs="Calibri"/>
          <w:b/>
          <w:color w:val="000000" w:themeColor="text1"/>
          <w:spacing w:val="-8"/>
        </w:rPr>
        <w:t xml:space="preserve"> </w:t>
      </w:r>
      <w:r w:rsidRPr="00951CBD">
        <w:rPr>
          <w:rFonts w:cs="Calibri"/>
          <w:b/>
          <w:color w:val="000000" w:themeColor="text1"/>
        </w:rPr>
        <w:t>pracy</w:t>
      </w:r>
      <w:r w:rsidRPr="00951CBD">
        <w:rPr>
          <w:rFonts w:cs="Calibri"/>
          <w:b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–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oznacza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to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osobę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pozostającą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bez pracy, gotową do podjęcia pracy i aktywnie poszukując</w:t>
      </w:r>
      <w:r w:rsidR="00B53E30">
        <w:rPr>
          <w:rFonts w:cs="Calibri"/>
          <w:color w:val="000000" w:themeColor="text1"/>
        </w:rPr>
        <w:t>ą</w:t>
      </w:r>
      <w:r w:rsidRPr="00951CBD">
        <w:rPr>
          <w:rFonts w:cs="Calibri"/>
          <w:color w:val="000000" w:themeColor="text1"/>
        </w:rPr>
        <w:t xml:space="preserve"> zatrudnienia, niezarejestrowaną w rejestrze Urzędu Pracy,</w:t>
      </w:r>
    </w:p>
    <w:p w14:paraId="4059D92C" w14:textId="45AE06C3" w:rsidR="00055780" w:rsidRPr="00951CBD" w:rsidRDefault="00055780">
      <w:pPr>
        <w:pStyle w:val="Akapitzlist"/>
        <w:widowControl w:val="0"/>
        <w:numPr>
          <w:ilvl w:val="1"/>
          <w:numId w:val="1"/>
        </w:numPr>
        <w:tabs>
          <w:tab w:val="left" w:pos="284"/>
        </w:tabs>
        <w:autoSpaceDE w:val="0"/>
        <w:autoSpaceDN w:val="0"/>
        <w:spacing w:after="0" w:line="288" w:lineRule="auto"/>
        <w:ind w:left="115" w:right="110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b/>
          <w:color w:val="000000" w:themeColor="text1"/>
        </w:rPr>
        <w:t xml:space="preserve">Osobie długotrwale bezrobotnej </w:t>
      </w:r>
      <w:r w:rsidRPr="00951CBD">
        <w:rPr>
          <w:rFonts w:cs="Calibri"/>
          <w:color w:val="000000" w:themeColor="text1"/>
        </w:rPr>
        <w:t>– oznacza osobę bezrobotn</w:t>
      </w:r>
      <w:r w:rsidR="00B53E30">
        <w:rPr>
          <w:rFonts w:cs="Calibri"/>
          <w:color w:val="000000" w:themeColor="text1"/>
        </w:rPr>
        <w:t>ą</w:t>
      </w:r>
      <w:r w:rsidRPr="00951CBD">
        <w:rPr>
          <w:rFonts w:cs="Calibri"/>
          <w:color w:val="000000" w:themeColor="text1"/>
        </w:rPr>
        <w:t xml:space="preserve"> pozostając</w:t>
      </w:r>
      <w:r w:rsidR="009E6CE0">
        <w:rPr>
          <w:rFonts w:cs="Calibri"/>
          <w:color w:val="000000" w:themeColor="text1"/>
        </w:rPr>
        <w:t>ą</w:t>
      </w:r>
      <w:r w:rsidRPr="00951CBD">
        <w:rPr>
          <w:rFonts w:cs="Calibri"/>
          <w:color w:val="000000" w:themeColor="text1"/>
        </w:rPr>
        <w:t xml:space="preserve"> w rejestrze PUP przez okres ponad 12 miesięcy w okresie ostatnich 2 lat, z wyłączeniem okresów odbywania stażu i przygotowania zawodowego dorosłych,</w:t>
      </w:r>
    </w:p>
    <w:p w14:paraId="51ED5356" w14:textId="77777777" w:rsidR="00055780" w:rsidRPr="00951CBD" w:rsidRDefault="00055780">
      <w:pPr>
        <w:pStyle w:val="Akapitzlist"/>
        <w:widowControl w:val="0"/>
        <w:numPr>
          <w:ilvl w:val="1"/>
          <w:numId w:val="1"/>
        </w:numPr>
        <w:tabs>
          <w:tab w:val="left" w:pos="393"/>
        </w:tabs>
        <w:autoSpaceDE w:val="0"/>
        <w:autoSpaceDN w:val="0"/>
        <w:spacing w:after="0" w:line="288" w:lineRule="auto"/>
        <w:ind w:left="115" w:right="113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b/>
          <w:color w:val="000000" w:themeColor="text1"/>
        </w:rPr>
        <w:t>Osobie</w:t>
      </w:r>
      <w:r w:rsidRPr="00951CBD">
        <w:rPr>
          <w:rFonts w:cs="Calibri"/>
          <w:b/>
          <w:color w:val="000000" w:themeColor="text1"/>
          <w:spacing w:val="-2"/>
        </w:rPr>
        <w:t xml:space="preserve"> </w:t>
      </w:r>
      <w:r w:rsidRPr="00951CBD">
        <w:rPr>
          <w:rFonts w:cs="Calibri"/>
          <w:b/>
          <w:color w:val="000000" w:themeColor="text1"/>
        </w:rPr>
        <w:t>biernej</w:t>
      </w:r>
      <w:r w:rsidRPr="00951CBD">
        <w:rPr>
          <w:rFonts w:cs="Calibri"/>
          <w:b/>
          <w:color w:val="000000" w:themeColor="text1"/>
          <w:spacing w:val="-2"/>
        </w:rPr>
        <w:t xml:space="preserve"> </w:t>
      </w:r>
      <w:r w:rsidRPr="00951CBD">
        <w:rPr>
          <w:rFonts w:cs="Calibri"/>
          <w:b/>
          <w:color w:val="000000" w:themeColor="text1"/>
        </w:rPr>
        <w:t>zawodowo</w:t>
      </w:r>
      <w:r w:rsidRPr="00951CBD">
        <w:rPr>
          <w:rFonts w:cs="Calibri"/>
          <w:b/>
          <w:color w:val="000000" w:themeColor="text1"/>
          <w:spacing w:val="-2"/>
        </w:rPr>
        <w:t xml:space="preserve"> </w:t>
      </w:r>
      <w:r w:rsidRPr="00951CBD">
        <w:rPr>
          <w:b/>
          <w:bCs/>
        </w:rPr>
        <w:t>z powodu obarczenia obowiązkami rodzinnymi i opiekuńczymi i/lub z powodu choroby i/lub z powodu niepełnosprawności</w:t>
      </w:r>
      <w:r w:rsidRPr="00951CBD">
        <w:rPr>
          <w:rFonts w:cs="Calibri"/>
          <w:color w:val="000000" w:themeColor="text1"/>
        </w:rPr>
        <w:t>,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która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danej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chwili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nie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tworzy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zasobów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siły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roboczej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(tzn. nie jest osobą pracującą ani bezrobotną). Za osoby bierne zawodowo uznawani są m.in.:</w:t>
      </w:r>
    </w:p>
    <w:p w14:paraId="18A2E8BB" w14:textId="77777777" w:rsidR="00055780" w:rsidRDefault="00055780">
      <w:pPr>
        <w:pStyle w:val="Akapitzlist"/>
        <w:widowControl w:val="0"/>
        <w:numPr>
          <w:ilvl w:val="0"/>
          <w:numId w:val="5"/>
        </w:numPr>
        <w:tabs>
          <w:tab w:val="left" w:pos="226"/>
        </w:tabs>
        <w:autoSpaceDE w:val="0"/>
        <w:autoSpaceDN w:val="0"/>
        <w:spacing w:after="0" w:line="288" w:lineRule="auto"/>
        <w:ind w:left="115" w:right="118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lastRenderedPageBreak/>
        <w:t>studenci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studiów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stacjonarnych,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chyba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że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są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już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zatrudnieni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(również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na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część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etatu)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to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wówczas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powinni być wykazywani jako osoby pracujące;</w:t>
      </w:r>
    </w:p>
    <w:p w14:paraId="7EA19E28" w14:textId="2B3DE63A" w:rsidR="00055780" w:rsidRDefault="00055780" w:rsidP="009E6CE0">
      <w:pPr>
        <w:pStyle w:val="Akapitzlist"/>
        <w:widowControl w:val="0"/>
        <w:numPr>
          <w:ilvl w:val="0"/>
          <w:numId w:val="5"/>
        </w:numPr>
        <w:tabs>
          <w:tab w:val="left" w:pos="226"/>
        </w:tabs>
        <w:autoSpaceDE w:val="0"/>
        <w:autoSpaceDN w:val="0"/>
        <w:spacing w:after="0" w:line="288" w:lineRule="auto"/>
        <w:ind w:left="115" w:right="118" w:firstLine="0"/>
        <w:contextualSpacing w:val="0"/>
        <w:jc w:val="both"/>
        <w:rPr>
          <w:rFonts w:cs="Calibri"/>
          <w:color w:val="000000" w:themeColor="text1"/>
        </w:rPr>
      </w:pPr>
      <w:r w:rsidRPr="009E6CE0">
        <w:rPr>
          <w:rFonts w:cs="Calibri"/>
          <w:color w:val="000000" w:themeColor="text1"/>
        </w:rPr>
        <w:t>dzieci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i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młodzież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do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18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r.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ż.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pobierający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naukę,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o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ile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nie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spełniają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przesłanek,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na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podstawie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których</w:t>
      </w:r>
      <w:r w:rsidRPr="009E6CE0">
        <w:rPr>
          <w:rFonts w:cs="Calibri"/>
          <w:color w:val="000000" w:themeColor="text1"/>
          <w:spacing w:val="-3"/>
        </w:rPr>
        <w:t xml:space="preserve"> </w:t>
      </w:r>
      <w:r w:rsidRPr="009E6CE0">
        <w:rPr>
          <w:rFonts w:cs="Calibri"/>
          <w:color w:val="000000" w:themeColor="text1"/>
        </w:rPr>
        <w:t>można je zaliczyć do osób bezrobotnych lub pracujących;</w:t>
      </w:r>
    </w:p>
    <w:p w14:paraId="193D6004" w14:textId="77777777" w:rsidR="00055780" w:rsidRPr="009E6CE0" w:rsidRDefault="00055780" w:rsidP="009E6CE0">
      <w:pPr>
        <w:pStyle w:val="Akapitzlist"/>
        <w:widowControl w:val="0"/>
        <w:numPr>
          <w:ilvl w:val="0"/>
          <w:numId w:val="5"/>
        </w:numPr>
        <w:tabs>
          <w:tab w:val="left" w:pos="220"/>
        </w:tabs>
        <w:autoSpaceDE w:val="0"/>
        <w:autoSpaceDN w:val="0"/>
        <w:spacing w:after="0" w:line="288" w:lineRule="auto"/>
        <w:ind w:left="115" w:right="118" w:firstLine="0"/>
        <w:contextualSpacing w:val="0"/>
        <w:jc w:val="both"/>
        <w:rPr>
          <w:rFonts w:cs="Calibri"/>
          <w:color w:val="000000" w:themeColor="text1"/>
        </w:rPr>
      </w:pPr>
      <w:r w:rsidRPr="009E6CE0">
        <w:rPr>
          <w:rFonts w:cs="Calibri"/>
          <w:color w:val="000000" w:themeColor="text1"/>
        </w:rPr>
        <w:t>doktoranci,</w:t>
      </w:r>
      <w:r w:rsidRPr="009E6CE0">
        <w:rPr>
          <w:rFonts w:cs="Calibri"/>
          <w:color w:val="000000" w:themeColor="text1"/>
          <w:spacing w:val="-8"/>
        </w:rPr>
        <w:t xml:space="preserve"> </w:t>
      </w:r>
      <w:r w:rsidRPr="009E6CE0">
        <w:rPr>
          <w:rFonts w:cs="Calibri"/>
          <w:color w:val="000000" w:themeColor="text1"/>
        </w:rPr>
        <w:t>którzy</w:t>
      </w:r>
      <w:r w:rsidRPr="009E6CE0">
        <w:rPr>
          <w:rFonts w:cs="Calibri"/>
          <w:color w:val="000000" w:themeColor="text1"/>
          <w:spacing w:val="-8"/>
        </w:rPr>
        <w:t xml:space="preserve"> </w:t>
      </w:r>
      <w:r w:rsidRPr="009E6CE0">
        <w:rPr>
          <w:rFonts w:cs="Calibri"/>
          <w:color w:val="000000" w:themeColor="text1"/>
        </w:rPr>
        <w:t>nie</w:t>
      </w:r>
      <w:r w:rsidRPr="009E6CE0">
        <w:rPr>
          <w:rFonts w:cs="Calibri"/>
          <w:color w:val="000000" w:themeColor="text1"/>
          <w:spacing w:val="-8"/>
        </w:rPr>
        <w:t xml:space="preserve"> </w:t>
      </w:r>
      <w:r w:rsidRPr="009E6CE0">
        <w:rPr>
          <w:rFonts w:cs="Calibri"/>
          <w:color w:val="000000" w:themeColor="text1"/>
        </w:rPr>
        <w:t>są</w:t>
      </w:r>
      <w:r w:rsidRPr="009E6CE0">
        <w:rPr>
          <w:rFonts w:cs="Calibri"/>
          <w:color w:val="000000" w:themeColor="text1"/>
          <w:spacing w:val="-8"/>
        </w:rPr>
        <w:t xml:space="preserve"> </w:t>
      </w:r>
      <w:r w:rsidRPr="009E6CE0">
        <w:rPr>
          <w:rFonts w:cs="Calibri"/>
          <w:color w:val="000000" w:themeColor="text1"/>
        </w:rPr>
        <w:t>zatrudnieni</w:t>
      </w:r>
      <w:r w:rsidRPr="009E6CE0">
        <w:rPr>
          <w:rFonts w:cs="Calibri"/>
          <w:color w:val="000000" w:themeColor="text1"/>
          <w:spacing w:val="-8"/>
        </w:rPr>
        <w:t xml:space="preserve"> </w:t>
      </w:r>
      <w:r w:rsidRPr="009E6CE0">
        <w:rPr>
          <w:rFonts w:cs="Calibri"/>
          <w:color w:val="000000" w:themeColor="text1"/>
        </w:rPr>
        <w:t>na</w:t>
      </w:r>
      <w:r w:rsidRPr="009E6CE0">
        <w:rPr>
          <w:rFonts w:cs="Calibri"/>
          <w:color w:val="000000" w:themeColor="text1"/>
          <w:spacing w:val="-8"/>
        </w:rPr>
        <w:t xml:space="preserve"> </w:t>
      </w:r>
      <w:r w:rsidRPr="009E6CE0">
        <w:rPr>
          <w:rFonts w:cs="Calibri"/>
          <w:color w:val="000000" w:themeColor="text1"/>
        </w:rPr>
        <w:t>uczelni,</w:t>
      </w:r>
      <w:r w:rsidRPr="009E6CE0">
        <w:rPr>
          <w:rFonts w:cs="Calibri"/>
          <w:color w:val="000000" w:themeColor="text1"/>
          <w:spacing w:val="-8"/>
        </w:rPr>
        <w:t xml:space="preserve"> </w:t>
      </w:r>
      <w:r w:rsidRPr="009E6CE0">
        <w:rPr>
          <w:rFonts w:cs="Calibri"/>
          <w:color w:val="000000" w:themeColor="text1"/>
        </w:rPr>
        <w:t>w</w:t>
      </w:r>
      <w:r w:rsidRPr="009E6CE0">
        <w:rPr>
          <w:rFonts w:cs="Calibri"/>
          <w:color w:val="000000" w:themeColor="text1"/>
          <w:spacing w:val="-8"/>
        </w:rPr>
        <w:t xml:space="preserve"> </w:t>
      </w:r>
      <w:r w:rsidRPr="009E6CE0">
        <w:rPr>
          <w:rFonts w:cs="Calibri"/>
          <w:color w:val="000000" w:themeColor="text1"/>
        </w:rPr>
        <w:t>innej</w:t>
      </w:r>
      <w:r w:rsidRPr="009E6CE0">
        <w:rPr>
          <w:rFonts w:cs="Calibri"/>
          <w:color w:val="000000" w:themeColor="text1"/>
          <w:spacing w:val="-8"/>
        </w:rPr>
        <w:t xml:space="preserve"> </w:t>
      </w:r>
      <w:r w:rsidRPr="009E6CE0">
        <w:rPr>
          <w:rFonts w:cs="Calibri"/>
          <w:color w:val="000000" w:themeColor="text1"/>
        </w:rPr>
        <w:t>instytucji</w:t>
      </w:r>
      <w:r w:rsidRPr="009E6CE0">
        <w:rPr>
          <w:rFonts w:cs="Calibri"/>
          <w:color w:val="000000" w:themeColor="text1"/>
          <w:spacing w:val="-8"/>
        </w:rPr>
        <w:t xml:space="preserve"> </w:t>
      </w:r>
      <w:r w:rsidRPr="009E6CE0">
        <w:rPr>
          <w:rFonts w:cs="Calibri"/>
          <w:color w:val="000000" w:themeColor="text1"/>
        </w:rPr>
        <w:t>lub</w:t>
      </w:r>
      <w:r w:rsidRPr="009E6CE0">
        <w:rPr>
          <w:rFonts w:cs="Calibri"/>
          <w:color w:val="000000" w:themeColor="text1"/>
          <w:spacing w:val="-8"/>
        </w:rPr>
        <w:t xml:space="preserve"> </w:t>
      </w:r>
      <w:r w:rsidRPr="009E6CE0">
        <w:rPr>
          <w:rFonts w:cs="Calibri"/>
          <w:color w:val="000000" w:themeColor="text1"/>
        </w:rPr>
        <w:t>przedsiębiorstwie.</w:t>
      </w:r>
      <w:r w:rsidRPr="009E6CE0">
        <w:rPr>
          <w:rFonts w:cs="Calibri"/>
          <w:color w:val="000000" w:themeColor="text1"/>
          <w:spacing w:val="-8"/>
        </w:rPr>
        <w:t xml:space="preserve"> </w:t>
      </w:r>
      <w:r w:rsidRPr="009E6CE0">
        <w:rPr>
          <w:rFonts w:cs="Calibri"/>
          <w:color w:val="000000" w:themeColor="text1"/>
        </w:rPr>
        <w:t>W</w:t>
      </w:r>
      <w:r w:rsidRPr="009E6CE0">
        <w:rPr>
          <w:rFonts w:cs="Calibri"/>
          <w:color w:val="000000" w:themeColor="text1"/>
          <w:spacing w:val="-9"/>
        </w:rPr>
        <w:t xml:space="preserve"> </w:t>
      </w:r>
      <w:r w:rsidRPr="009E6CE0">
        <w:rPr>
          <w:rFonts w:cs="Calibri"/>
          <w:color w:val="000000" w:themeColor="text1"/>
        </w:rPr>
        <w:t>przypadku,</w:t>
      </w:r>
      <w:r w:rsidRPr="009E6CE0">
        <w:rPr>
          <w:rFonts w:cs="Calibri"/>
          <w:color w:val="000000" w:themeColor="text1"/>
          <w:spacing w:val="-8"/>
        </w:rPr>
        <w:t xml:space="preserve"> </w:t>
      </w:r>
      <w:r w:rsidRPr="009E6CE0">
        <w:rPr>
          <w:rFonts w:cs="Calibri"/>
          <w:color w:val="000000" w:themeColor="text1"/>
        </w:rPr>
        <w:t>gdy doktorant wykonuje obowiązki służbowe, za które otrzymuje wynagrodzenie, lub prowadzi działalność gospodarczą należy traktować go jako osobę pracującą. W przypadku, gdy doktorant jest zarejestrowany jako bezrobotny, należy go wykazywać we wskaźniku dotyczącym osób bezrobotnych.</w:t>
      </w:r>
    </w:p>
    <w:p w14:paraId="62993A1D" w14:textId="137002F8" w:rsidR="00055780" w:rsidRPr="00951CBD" w:rsidRDefault="009E6CE0">
      <w:pPr>
        <w:pStyle w:val="Nagwek1"/>
        <w:numPr>
          <w:ilvl w:val="1"/>
          <w:numId w:val="1"/>
        </w:numPr>
        <w:tabs>
          <w:tab w:val="num" w:pos="360"/>
          <w:tab w:val="left" w:pos="398"/>
        </w:tabs>
        <w:spacing w:before="0" w:line="288" w:lineRule="auto"/>
        <w:ind w:left="0" w:right="115" w:firstLine="0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O</w:t>
      </w:r>
      <w:r w:rsidR="00055780"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>sobie zamieszkującej województwo mazowieckie na terenie powiatu</w:t>
      </w:r>
      <w:r w:rsidR="00CE1B20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danej gminy-</w:t>
      </w:r>
      <w:r w:rsidR="00055780"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</w:p>
    <w:p w14:paraId="1568E3CC" w14:textId="6603E8C7" w:rsidR="009E6CE0" w:rsidRDefault="00055780" w:rsidP="009E6CE0">
      <w:pPr>
        <w:widowControl w:val="0"/>
        <w:tabs>
          <w:tab w:val="left" w:pos="252"/>
        </w:tabs>
        <w:autoSpaceDE w:val="0"/>
        <w:autoSpaceDN w:val="0"/>
        <w:spacing w:after="0" w:line="288" w:lineRule="auto"/>
        <w:ind w:right="113"/>
        <w:jc w:val="both"/>
        <w:rPr>
          <w:rFonts w:ascii="Calibri" w:hAnsi="Calibri" w:cs="Calibri"/>
          <w:color w:val="000000" w:themeColor="text1"/>
          <w:spacing w:val="-2"/>
        </w:rPr>
      </w:pPr>
      <w:r w:rsidRPr="00951CBD">
        <w:rPr>
          <w:rFonts w:cs="Calibri"/>
          <w:color w:val="000000" w:themeColor="text1"/>
        </w:rPr>
        <w:t xml:space="preserve">oznacza osobę zamieszkującą województwo mazowieckie na terenie powiatu </w:t>
      </w:r>
      <w:r w:rsidR="00CE1B20">
        <w:rPr>
          <w:rFonts w:cs="Calibri"/>
          <w:color w:val="000000" w:themeColor="text1"/>
        </w:rPr>
        <w:t>danej gminy</w:t>
      </w:r>
      <w:r w:rsidRPr="00951CBD">
        <w:rPr>
          <w:rFonts w:cs="Calibri"/>
          <w:color w:val="000000" w:themeColor="text1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w</w:t>
      </w:r>
      <w:r w:rsidRPr="00951CBD">
        <w:rPr>
          <w:rFonts w:ascii="Calibri" w:hAnsi="Calibri" w:cs="Calibri"/>
          <w:color w:val="000000" w:themeColor="text1"/>
          <w:spacing w:val="-7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rozumieniu</w:t>
      </w:r>
      <w:r w:rsidRPr="00951CBD">
        <w:rPr>
          <w:rFonts w:ascii="Calibri" w:hAnsi="Calibri" w:cs="Calibri"/>
          <w:color w:val="000000" w:themeColor="text1"/>
          <w:spacing w:val="-6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Kodeksu</w:t>
      </w:r>
      <w:r w:rsidRPr="00951CBD">
        <w:rPr>
          <w:rFonts w:ascii="Calibri" w:hAnsi="Calibri" w:cs="Calibri"/>
          <w:color w:val="000000" w:themeColor="text1"/>
          <w:spacing w:val="-6"/>
        </w:rPr>
        <w:t xml:space="preserve"> </w:t>
      </w:r>
      <w:r w:rsidRPr="00951CBD">
        <w:rPr>
          <w:rFonts w:ascii="Calibri" w:hAnsi="Calibri" w:cs="Calibri"/>
          <w:color w:val="000000" w:themeColor="text1"/>
          <w:spacing w:val="-2"/>
        </w:rPr>
        <w:t>Cywilnego</w:t>
      </w:r>
    </w:p>
    <w:p w14:paraId="523F567F" w14:textId="4E418AFF" w:rsidR="00055780" w:rsidRPr="009E6CE0" w:rsidRDefault="009E6CE0" w:rsidP="009E6CE0">
      <w:pPr>
        <w:pStyle w:val="Akapitzlist"/>
        <w:widowControl w:val="0"/>
        <w:numPr>
          <w:ilvl w:val="1"/>
          <w:numId w:val="1"/>
        </w:numPr>
        <w:tabs>
          <w:tab w:val="left" w:pos="252"/>
        </w:tabs>
        <w:autoSpaceDE w:val="0"/>
        <w:autoSpaceDN w:val="0"/>
        <w:spacing w:after="0" w:line="288" w:lineRule="auto"/>
        <w:ind w:right="113"/>
        <w:jc w:val="both"/>
        <w:rPr>
          <w:rFonts w:cs="Calibri"/>
          <w:color w:val="000000" w:themeColor="text1"/>
          <w:spacing w:val="-2"/>
        </w:rPr>
      </w:pPr>
      <w:r>
        <w:rPr>
          <w:rFonts w:cs="Calibri"/>
          <w:b/>
          <w:color w:val="000000" w:themeColor="text1"/>
        </w:rPr>
        <w:t xml:space="preserve">   O</w:t>
      </w:r>
      <w:r w:rsidR="00055780" w:rsidRPr="009E6CE0">
        <w:rPr>
          <w:rFonts w:cs="Calibri"/>
          <w:b/>
          <w:color w:val="000000" w:themeColor="text1"/>
        </w:rPr>
        <w:t>sobie zamieszkującej obszar strategicznej interwencji (OSI)</w:t>
      </w:r>
      <w:r w:rsidR="00055780" w:rsidRPr="009E6CE0">
        <w:rPr>
          <w:rFonts w:cs="Calibri"/>
          <w:color w:val="000000" w:themeColor="text1"/>
        </w:rPr>
        <w:t>- oznacza osobę która zamieszkuje</w:t>
      </w:r>
      <w:r>
        <w:rPr>
          <w:rFonts w:cs="Calibri"/>
          <w:color w:val="000000" w:themeColor="text1"/>
        </w:rPr>
        <w:t xml:space="preserve"> </w:t>
      </w:r>
      <w:r w:rsidR="00055780" w:rsidRPr="009E6CE0">
        <w:rPr>
          <w:rFonts w:cs="Calibri"/>
          <w:color w:val="000000" w:themeColor="text1"/>
        </w:rPr>
        <w:t>obszar strategicznej</w:t>
      </w:r>
      <w:r w:rsidR="00055780" w:rsidRPr="009E6CE0">
        <w:rPr>
          <w:rFonts w:cs="Calibri"/>
          <w:color w:val="000000" w:themeColor="text1"/>
          <w:spacing w:val="-7"/>
        </w:rPr>
        <w:t xml:space="preserve"> </w:t>
      </w:r>
      <w:r w:rsidR="00055780" w:rsidRPr="009E6CE0">
        <w:rPr>
          <w:rFonts w:cs="Calibri"/>
          <w:color w:val="000000" w:themeColor="text1"/>
        </w:rPr>
        <w:t>interwencji</w:t>
      </w:r>
      <w:r w:rsidR="00055780" w:rsidRPr="009E6CE0">
        <w:rPr>
          <w:rFonts w:cs="Calibri"/>
          <w:color w:val="000000" w:themeColor="text1"/>
          <w:spacing w:val="-7"/>
        </w:rPr>
        <w:t xml:space="preserve"> </w:t>
      </w:r>
      <w:r w:rsidR="00055780" w:rsidRPr="009E6CE0">
        <w:rPr>
          <w:rFonts w:cs="Calibri"/>
          <w:color w:val="000000" w:themeColor="text1"/>
        </w:rPr>
        <w:t>(OSI)-</w:t>
      </w:r>
      <w:r w:rsidR="00055780" w:rsidRPr="009E6CE0">
        <w:rPr>
          <w:rFonts w:cs="Calibri"/>
          <w:color w:val="000000" w:themeColor="text1"/>
          <w:spacing w:val="-7"/>
        </w:rPr>
        <w:t xml:space="preserve"> </w:t>
      </w:r>
      <w:r w:rsidR="00055780" w:rsidRPr="009E6CE0">
        <w:rPr>
          <w:rFonts w:cs="Calibri"/>
          <w:color w:val="000000" w:themeColor="text1"/>
        </w:rPr>
        <w:t>obszar</w:t>
      </w:r>
      <w:r w:rsidR="00055780" w:rsidRPr="009E6CE0">
        <w:rPr>
          <w:rFonts w:cs="Calibri"/>
          <w:color w:val="000000" w:themeColor="text1"/>
          <w:spacing w:val="-8"/>
        </w:rPr>
        <w:t xml:space="preserve"> </w:t>
      </w:r>
      <w:r w:rsidR="00055780" w:rsidRPr="009E6CE0">
        <w:rPr>
          <w:rFonts w:cs="Calibri"/>
          <w:color w:val="000000" w:themeColor="text1"/>
        </w:rPr>
        <w:t>na</w:t>
      </w:r>
      <w:r w:rsidR="00055780" w:rsidRPr="009E6CE0">
        <w:rPr>
          <w:rFonts w:cs="Calibri"/>
          <w:color w:val="000000" w:themeColor="text1"/>
          <w:spacing w:val="-7"/>
        </w:rPr>
        <w:t xml:space="preserve"> </w:t>
      </w:r>
      <w:r w:rsidR="00055780" w:rsidRPr="009E6CE0">
        <w:rPr>
          <w:rFonts w:cs="Calibri"/>
          <w:color w:val="000000" w:themeColor="text1"/>
        </w:rPr>
        <w:t>terenie</w:t>
      </w:r>
      <w:r w:rsidR="00055780" w:rsidRPr="009E6CE0">
        <w:rPr>
          <w:rFonts w:cs="Calibri"/>
          <w:color w:val="000000" w:themeColor="text1"/>
          <w:spacing w:val="-7"/>
        </w:rPr>
        <w:t xml:space="preserve"> </w:t>
      </w:r>
      <w:r w:rsidR="00055780" w:rsidRPr="009E6CE0">
        <w:rPr>
          <w:rFonts w:cs="Calibri"/>
          <w:color w:val="000000" w:themeColor="text1"/>
        </w:rPr>
        <w:t>powiatu</w:t>
      </w:r>
      <w:r w:rsidR="00055780" w:rsidRPr="009E6CE0">
        <w:rPr>
          <w:rFonts w:cs="Calibri"/>
          <w:color w:val="000000" w:themeColor="text1"/>
          <w:spacing w:val="-7"/>
        </w:rPr>
        <w:t xml:space="preserve"> </w:t>
      </w:r>
      <w:r w:rsidR="00055780" w:rsidRPr="009E6CE0">
        <w:rPr>
          <w:rFonts w:cs="Calibri"/>
          <w:color w:val="000000" w:themeColor="text1"/>
        </w:rPr>
        <w:t>radomskiego,</w:t>
      </w:r>
      <w:r w:rsidR="00055780" w:rsidRPr="009E6CE0">
        <w:rPr>
          <w:rFonts w:cs="Calibri"/>
          <w:color w:val="000000" w:themeColor="text1"/>
          <w:spacing w:val="-7"/>
        </w:rPr>
        <w:t xml:space="preserve"> </w:t>
      </w:r>
      <w:r w:rsidR="00CE1B20" w:rsidRPr="009E6CE0">
        <w:rPr>
          <w:rFonts w:cs="Calibri"/>
          <w:color w:val="000000" w:themeColor="text1"/>
          <w:spacing w:val="-7"/>
        </w:rPr>
        <w:t>kozienickiego</w:t>
      </w:r>
      <w:r w:rsidR="00D330CD">
        <w:rPr>
          <w:rFonts w:cs="Calibri"/>
          <w:color w:val="000000" w:themeColor="text1"/>
          <w:spacing w:val="-7"/>
        </w:rPr>
        <w:t>,</w:t>
      </w:r>
      <w:r w:rsidR="00CE1B20" w:rsidRPr="009E6CE0">
        <w:rPr>
          <w:rFonts w:cs="Calibri"/>
          <w:color w:val="000000" w:themeColor="text1"/>
        </w:rPr>
        <w:t xml:space="preserve"> zwoleńskiego</w:t>
      </w:r>
      <w:r w:rsidR="00055780" w:rsidRPr="009E6CE0">
        <w:rPr>
          <w:rFonts w:cs="Calibri"/>
          <w:color w:val="000000" w:themeColor="text1"/>
        </w:rPr>
        <w:t xml:space="preserve"> o zidentyfikowanych lub potencjalnych powiązaniach funkcjonalnych lub o szczególnych warunkach społecznych, gospodarczych lub przestrzennych, decydujących o</w:t>
      </w:r>
      <w:r w:rsidRPr="009E6CE0">
        <w:rPr>
          <w:rFonts w:cs="Calibri"/>
          <w:color w:val="000000" w:themeColor="text1"/>
        </w:rPr>
        <w:t xml:space="preserve"> </w:t>
      </w:r>
      <w:r w:rsidR="00055780" w:rsidRPr="009E6CE0">
        <w:rPr>
          <w:rFonts w:cs="Calibri"/>
          <w:color w:val="000000" w:themeColor="text1"/>
        </w:rPr>
        <w:t>występowaniu barier rozwoju lub trwałych, możliwych do aktywowania, potencjałów rozwojowych, do którego kierowana jest interwencja publiczna łącząca inwestycje finansowane z różnych źródeł, w tym w szczególności gospodarcze, infrastrukturalne i w zasoby ludzkie, lub rozwiązania regulacyjne.</w:t>
      </w:r>
    </w:p>
    <w:p w14:paraId="62E62FEF" w14:textId="77777777" w:rsidR="00055780" w:rsidRPr="00951CBD" w:rsidRDefault="00055780" w:rsidP="00055780">
      <w:pPr>
        <w:pStyle w:val="Tekstpodstawowy"/>
        <w:spacing w:after="0" w:line="288" w:lineRule="auto"/>
        <w:jc w:val="both"/>
        <w:rPr>
          <w:rFonts w:ascii="Calibri" w:hAnsi="Calibri" w:cs="Calibri"/>
          <w:color w:val="000000" w:themeColor="text1"/>
        </w:rPr>
      </w:pPr>
      <w:r w:rsidRPr="00951CBD">
        <w:rPr>
          <w:rFonts w:ascii="Calibri" w:hAnsi="Calibri" w:cs="Calibri"/>
          <w:color w:val="000000" w:themeColor="text1"/>
        </w:rPr>
        <w:t>Obszary strategicznej interwencji z punktu widzenia realizacji polityki regionalnej zostały wskazane w Krajowej</w:t>
      </w:r>
      <w:r w:rsidRPr="00951CBD">
        <w:rPr>
          <w:rFonts w:ascii="Calibri" w:hAnsi="Calibri" w:cs="Calibri"/>
          <w:color w:val="000000" w:themeColor="text1"/>
          <w:spacing w:val="-9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Strategii</w:t>
      </w:r>
      <w:r w:rsidRPr="00951CBD">
        <w:rPr>
          <w:rFonts w:ascii="Calibri" w:hAnsi="Calibri" w:cs="Calibri"/>
          <w:color w:val="000000" w:themeColor="text1"/>
          <w:spacing w:val="-9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Rozwoju</w:t>
      </w:r>
      <w:r w:rsidRPr="00951CBD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Regionalnego</w:t>
      </w:r>
      <w:r w:rsidRPr="00951CBD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2030</w:t>
      </w:r>
      <w:r w:rsidRPr="00951CBD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oraz</w:t>
      </w:r>
      <w:r w:rsidRPr="00951CBD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Strategii</w:t>
      </w:r>
      <w:r w:rsidRPr="00951CBD">
        <w:rPr>
          <w:rFonts w:ascii="Calibri" w:hAnsi="Calibri" w:cs="Calibri"/>
          <w:color w:val="000000" w:themeColor="text1"/>
          <w:spacing w:val="-9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Rozwoju</w:t>
      </w:r>
      <w:r w:rsidRPr="00951CBD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Województwa</w:t>
      </w:r>
      <w:r w:rsidRPr="00951CBD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Mazowieckiego</w:t>
      </w:r>
      <w:r w:rsidRPr="00951CBD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2030+ Innowacyjne Mazowsze. Są to m.in.:</w:t>
      </w:r>
    </w:p>
    <w:p w14:paraId="33C9CFF2" w14:textId="77777777" w:rsidR="00055780" w:rsidRPr="00951CBD" w:rsidRDefault="00055780" w:rsidP="00055780">
      <w:pPr>
        <w:pStyle w:val="Akapitzlist"/>
        <w:widowControl w:val="0"/>
        <w:tabs>
          <w:tab w:val="left" w:pos="226"/>
        </w:tabs>
        <w:autoSpaceDE w:val="0"/>
        <w:autoSpaceDN w:val="0"/>
        <w:spacing w:after="0" w:line="288" w:lineRule="auto"/>
        <w:ind w:left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- gminy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zagrożone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trwałą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marginalizacją,</w:t>
      </w:r>
    </w:p>
    <w:p w14:paraId="603B54DF" w14:textId="77777777" w:rsidR="00055780" w:rsidRPr="00951CBD" w:rsidRDefault="00055780" w:rsidP="00055780">
      <w:pPr>
        <w:widowControl w:val="0"/>
        <w:tabs>
          <w:tab w:val="left" w:pos="226"/>
        </w:tabs>
        <w:autoSpaceDE w:val="0"/>
        <w:autoSpaceDN w:val="0"/>
        <w:spacing w:before="51" w:after="0" w:line="240" w:lineRule="auto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- miasta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średnie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tracące</w:t>
      </w:r>
      <w:r w:rsidRPr="00951CBD">
        <w:rPr>
          <w:rFonts w:cs="Calibri"/>
          <w:color w:val="000000" w:themeColor="text1"/>
          <w:spacing w:val="-10"/>
        </w:rPr>
        <w:t xml:space="preserve"> </w:t>
      </w:r>
      <w:r w:rsidRPr="00951CBD">
        <w:rPr>
          <w:rFonts w:cs="Calibri"/>
          <w:color w:val="000000" w:themeColor="text1"/>
        </w:rPr>
        <w:t>funkcje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społeczno-</w:t>
      </w:r>
      <w:r w:rsidRPr="00951CBD">
        <w:rPr>
          <w:rFonts w:cs="Calibri"/>
          <w:color w:val="000000" w:themeColor="text1"/>
          <w:spacing w:val="-2"/>
        </w:rPr>
        <w:t>gospodarcze.</w:t>
      </w:r>
    </w:p>
    <w:p w14:paraId="0E70C194" w14:textId="77777777" w:rsidR="009E6CE0" w:rsidRDefault="00055780" w:rsidP="009E6CE0">
      <w:pPr>
        <w:pStyle w:val="Tekstpodstawowy"/>
        <w:spacing w:before="51" w:line="292" w:lineRule="auto"/>
        <w:ind w:right="113"/>
        <w:jc w:val="both"/>
        <w:rPr>
          <w:rFonts w:ascii="Calibri" w:hAnsi="Calibri" w:cs="Calibri"/>
          <w:color w:val="000000" w:themeColor="text1"/>
          <w:spacing w:val="-2"/>
        </w:rPr>
      </w:pPr>
      <w:r w:rsidRPr="00951CBD">
        <w:rPr>
          <w:rFonts w:ascii="Calibri" w:hAnsi="Calibri" w:cs="Calibri"/>
          <w:color w:val="000000" w:themeColor="text1"/>
        </w:rPr>
        <w:t>Lista ww. gmin i miast znajduje się pod adresem: http</w:t>
      </w:r>
      <w:hyperlink r:id="rId8">
        <w:r w:rsidRPr="00951CBD">
          <w:rPr>
            <w:rFonts w:ascii="Calibri" w:hAnsi="Calibri" w:cs="Calibri"/>
            <w:color w:val="000000" w:themeColor="text1"/>
          </w:rPr>
          <w:t>s://www.gov.pl/web/fundusze-regiony/krajowa-</w:t>
        </w:r>
      </w:hyperlink>
      <w:r w:rsidRPr="00951CBD">
        <w:rPr>
          <w:rFonts w:ascii="Calibri" w:hAnsi="Calibri" w:cs="Calibri"/>
          <w:color w:val="000000" w:themeColor="text1"/>
        </w:rPr>
        <w:t xml:space="preserve"> </w:t>
      </w:r>
      <w:r w:rsidRPr="00951CBD">
        <w:rPr>
          <w:rFonts w:ascii="Calibri" w:hAnsi="Calibri" w:cs="Calibri"/>
          <w:color w:val="000000" w:themeColor="text1"/>
          <w:spacing w:val="-2"/>
        </w:rPr>
        <w:t>strategia-rozwoju-regionalnego.</w:t>
      </w:r>
    </w:p>
    <w:p w14:paraId="5EE4D285" w14:textId="04C4D6CA" w:rsidR="00055780" w:rsidRPr="009E6CE0" w:rsidRDefault="00055780" w:rsidP="009E6CE0">
      <w:pPr>
        <w:pStyle w:val="Tekstpodstawowy"/>
        <w:numPr>
          <w:ilvl w:val="1"/>
          <w:numId w:val="1"/>
        </w:numPr>
        <w:spacing w:before="51" w:line="292" w:lineRule="auto"/>
        <w:ind w:right="113"/>
        <w:jc w:val="both"/>
        <w:rPr>
          <w:rFonts w:ascii="Calibri" w:hAnsi="Calibri" w:cs="Calibri"/>
          <w:color w:val="000000" w:themeColor="text1"/>
        </w:rPr>
      </w:pPr>
      <w:r w:rsidRPr="009E6CE0">
        <w:rPr>
          <w:rFonts w:cs="Calibri"/>
          <w:b/>
          <w:color w:val="000000" w:themeColor="text1"/>
        </w:rPr>
        <w:t xml:space="preserve">Osobie z niepełnosprawnościami </w:t>
      </w:r>
      <w:r w:rsidRPr="009E6CE0">
        <w:rPr>
          <w:rFonts w:cs="Calibri"/>
          <w:color w:val="000000" w:themeColor="text1"/>
        </w:rPr>
        <w:t>– oznacza osobę niepełnosprawną w świetle przepisów ustawy z dnia 27 sierpnia 1997 r. o rehabilitacji zawodowej i społecznej oraz zatrudnianiu osób niepełnosprawnych, a także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osoby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z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zaburzeniami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psychicznymi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w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rozumieniu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ustawy</w:t>
      </w:r>
      <w:r w:rsidRPr="009E6CE0">
        <w:rPr>
          <w:rFonts w:cs="Calibri"/>
          <w:color w:val="000000" w:themeColor="text1"/>
          <w:spacing w:val="-11"/>
        </w:rPr>
        <w:t xml:space="preserve"> </w:t>
      </w:r>
      <w:r w:rsidRPr="009E6CE0">
        <w:rPr>
          <w:rFonts w:cs="Calibri"/>
          <w:color w:val="000000" w:themeColor="text1"/>
        </w:rPr>
        <w:t>z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dnia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19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sierpnia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1994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r.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o</w:t>
      </w:r>
      <w:r w:rsidRPr="009E6CE0">
        <w:rPr>
          <w:rFonts w:cs="Calibri"/>
          <w:color w:val="000000" w:themeColor="text1"/>
          <w:spacing w:val="-12"/>
        </w:rPr>
        <w:t xml:space="preserve"> </w:t>
      </w:r>
      <w:r w:rsidRPr="009E6CE0">
        <w:rPr>
          <w:rFonts w:cs="Calibri"/>
          <w:color w:val="000000" w:themeColor="text1"/>
        </w:rPr>
        <w:t>ochronie</w:t>
      </w:r>
      <w:r w:rsidRPr="009E6CE0">
        <w:rPr>
          <w:rFonts w:cs="Calibri"/>
          <w:color w:val="000000" w:themeColor="text1"/>
          <w:spacing w:val="-11"/>
        </w:rPr>
        <w:t xml:space="preserve"> </w:t>
      </w:r>
      <w:r w:rsidRPr="009E6CE0">
        <w:rPr>
          <w:rFonts w:cs="Calibri"/>
          <w:color w:val="000000" w:themeColor="text1"/>
        </w:rPr>
        <w:t xml:space="preserve">zdrowia psychicznego tj. osoby z odpowiednim orzeczeniem lub innym dokumentem poświadczającym stan </w:t>
      </w:r>
      <w:r w:rsidRPr="009E6CE0">
        <w:rPr>
          <w:rFonts w:cs="Calibri"/>
          <w:color w:val="000000" w:themeColor="text1"/>
          <w:spacing w:val="-2"/>
        </w:rPr>
        <w:t>zdrowia,</w:t>
      </w:r>
    </w:p>
    <w:p w14:paraId="1F559FDE" w14:textId="5F54B2CA" w:rsidR="00055780" w:rsidRPr="009E6CE0" w:rsidRDefault="00055780" w:rsidP="009E6CE0">
      <w:pPr>
        <w:pStyle w:val="Tekstpodstawowy"/>
        <w:numPr>
          <w:ilvl w:val="1"/>
          <w:numId w:val="1"/>
        </w:numPr>
        <w:spacing w:before="51" w:line="292" w:lineRule="auto"/>
        <w:ind w:right="113"/>
        <w:jc w:val="both"/>
        <w:rPr>
          <w:rFonts w:ascii="Calibri" w:hAnsi="Calibri" w:cs="Calibri"/>
          <w:color w:val="000000" w:themeColor="text1"/>
        </w:rPr>
      </w:pPr>
      <w:r w:rsidRPr="009E6CE0">
        <w:rPr>
          <w:rFonts w:cs="Calibri"/>
          <w:b/>
          <w:color w:val="000000" w:themeColor="text1"/>
        </w:rPr>
        <w:t xml:space="preserve">Osobie o niskich kwalifikacjach </w:t>
      </w:r>
      <w:r w:rsidRPr="009E6CE0">
        <w:rPr>
          <w:rFonts w:cs="Calibri"/>
          <w:color w:val="000000" w:themeColor="text1"/>
        </w:rPr>
        <w:t>– oznacza osobę posiadająca wykształcenie na poziomie do ISCED 3 włącznie (Międzynarodowa Standardowa Klasyfikacja Kształcenia). Wykształcenie podstawowe – ISCED 1, wykształcenie gimnazjalne – ISCED 2, wykształcenie ponadgimnazjalne – ISCED 3,</w:t>
      </w:r>
    </w:p>
    <w:p w14:paraId="19FB9975" w14:textId="77777777" w:rsidR="00055780" w:rsidRPr="009E6CE0" w:rsidRDefault="00055780" w:rsidP="009E6CE0">
      <w:pPr>
        <w:pStyle w:val="Tekstpodstawowy"/>
        <w:numPr>
          <w:ilvl w:val="1"/>
          <w:numId w:val="1"/>
        </w:numPr>
        <w:spacing w:before="51" w:line="292" w:lineRule="auto"/>
        <w:ind w:right="113"/>
        <w:jc w:val="both"/>
        <w:rPr>
          <w:rFonts w:ascii="Calibri" w:hAnsi="Calibri" w:cs="Calibri"/>
          <w:color w:val="000000" w:themeColor="text1"/>
        </w:rPr>
      </w:pPr>
      <w:r w:rsidRPr="009E6CE0">
        <w:rPr>
          <w:rFonts w:cs="Calibri"/>
          <w:b/>
          <w:color w:val="000000" w:themeColor="text1"/>
        </w:rPr>
        <w:t xml:space="preserve">Miejscu zamieszkania </w:t>
      </w:r>
      <w:r w:rsidRPr="009E6CE0">
        <w:rPr>
          <w:rFonts w:cs="Calibri"/>
          <w:color w:val="000000" w:themeColor="text1"/>
        </w:rPr>
        <w:t>– oznacza to zgodnie z Kodeksem Cywilnym miejscowość, w której dana osoba przebywa z zamiarem stałego pobytu,</w:t>
      </w:r>
    </w:p>
    <w:p w14:paraId="00DEF590" w14:textId="22E26E89" w:rsidR="00055780" w:rsidRPr="009E6CE0" w:rsidRDefault="00055780" w:rsidP="009E6CE0">
      <w:pPr>
        <w:pStyle w:val="Tekstpodstawowy"/>
        <w:numPr>
          <w:ilvl w:val="1"/>
          <w:numId w:val="1"/>
        </w:numPr>
        <w:spacing w:before="51" w:line="292" w:lineRule="auto"/>
        <w:ind w:right="113"/>
        <w:jc w:val="both"/>
        <w:rPr>
          <w:rFonts w:ascii="Calibri" w:hAnsi="Calibri" w:cs="Calibri"/>
          <w:color w:val="000000" w:themeColor="text1"/>
        </w:rPr>
      </w:pPr>
      <w:r w:rsidRPr="009E6CE0">
        <w:rPr>
          <w:rFonts w:ascii="Calibri" w:hAnsi="Calibri" w:cs="Calibri"/>
          <w:color w:val="000000" w:themeColor="text1"/>
          <w:spacing w:val="-9"/>
        </w:rPr>
        <w:t xml:space="preserve"> </w:t>
      </w:r>
      <w:r w:rsidRPr="009E6CE0">
        <w:rPr>
          <w:rFonts w:ascii="Calibri" w:hAnsi="Calibri" w:cs="Calibri"/>
          <w:b/>
          <w:color w:val="000000" w:themeColor="text1"/>
        </w:rPr>
        <w:t>UP</w:t>
      </w:r>
      <w:r w:rsidRPr="009E6CE0">
        <w:rPr>
          <w:rFonts w:ascii="Calibri" w:hAnsi="Calibri" w:cs="Calibri"/>
          <w:color w:val="000000" w:themeColor="text1"/>
        </w:rPr>
        <w:t>-</w:t>
      </w:r>
      <w:r w:rsidRPr="009E6CE0">
        <w:rPr>
          <w:rFonts w:ascii="Calibri" w:hAnsi="Calibri" w:cs="Calibri"/>
          <w:color w:val="000000" w:themeColor="text1"/>
          <w:spacing w:val="-9"/>
        </w:rPr>
        <w:t xml:space="preserve"> </w:t>
      </w:r>
      <w:r w:rsidRPr="009E6CE0">
        <w:rPr>
          <w:rFonts w:ascii="Calibri" w:hAnsi="Calibri" w:cs="Calibri"/>
          <w:color w:val="000000" w:themeColor="text1"/>
        </w:rPr>
        <w:t>Uczestnik/uczestniczka</w:t>
      </w:r>
      <w:r w:rsidRPr="009E6CE0">
        <w:rPr>
          <w:rFonts w:ascii="Calibri" w:hAnsi="Calibri" w:cs="Calibri"/>
          <w:color w:val="000000" w:themeColor="text1"/>
          <w:spacing w:val="-9"/>
        </w:rPr>
        <w:t xml:space="preserve"> </w:t>
      </w:r>
      <w:r w:rsidRPr="009E6CE0">
        <w:rPr>
          <w:rFonts w:ascii="Calibri" w:hAnsi="Calibri" w:cs="Calibri"/>
          <w:color w:val="000000" w:themeColor="text1"/>
          <w:spacing w:val="-2"/>
        </w:rPr>
        <w:t>projektu</w:t>
      </w:r>
    </w:p>
    <w:p w14:paraId="74E4F273" w14:textId="77777777" w:rsidR="00E73B19" w:rsidRPr="00951CBD" w:rsidRDefault="00E73B19" w:rsidP="00055780">
      <w:pPr>
        <w:widowControl w:val="0"/>
        <w:tabs>
          <w:tab w:val="left" w:pos="336"/>
        </w:tabs>
        <w:autoSpaceDE w:val="0"/>
        <w:autoSpaceDN w:val="0"/>
        <w:spacing w:after="0" w:line="290" w:lineRule="auto"/>
        <w:ind w:right="112"/>
        <w:jc w:val="both"/>
        <w:rPr>
          <w:rFonts w:ascii="Calibri" w:hAnsi="Calibri" w:cs="Calibri"/>
          <w:color w:val="000000" w:themeColor="text1"/>
          <w:spacing w:val="-2"/>
        </w:rPr>
      </w:pPr>
    </w:p>
    <w:p w14:paraId="3363A945" w14:textId="77777777" w:rsidR="00EC20B1" w:rsidRPr="00951CBD" w:rsidRDefault="00EC20B1" w:rsidP="00EC20B1">
      <w:pPr>
        <w:pStyle w:val="Nagwek1"/>
        <w:spacing w:before="0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lastRenderedPageBreak/>
        <w:t>§</w:t>
      </w:r>
      <w:r w:rsidRPr="00951CBD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951CBD">
        <w:rPr>
          <w:rFonts w:ascii="Calibri" w:hAnsi="Calibri" w:cs="Calibri"/>
          <w:b/>
          <w:bCs/>
          <w:color w:val="000000" w:themeColor="text1"/>
          <w:spacing w:val="-10"/>
          <w:sz w:val="22"/>
          <w:szCs w:val="22"/>
        </w:rPr>
        <w:t>3</w:t>
      </w:r>
    </w:p>
    <w:p w14:paraId="11619BC1" w14:textId="77777777" w:rsidR="00EC20B1" w:rsidRPr="00951CBD" w:rsidRDefault="00EC20B1" w:rsidP="00EC20B1">
      <w:pPr>
        <w:pStyle w:val="Nagwek1"/>
        <w:spacing w:before="0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pacing w:val="-2"/>
          <w:sz w:val="22"/>
          <w:szCs w:val="22"/>
        </w:rPr>
        <w:t>Uczestnicy/Uczestniczki</w:t>
      </w:r>
      <w:r w:rsidRPr="00951CBD">
        <w:rPr>
          <w:rFonts w:ascii="Calibri" w:hAnsi="Calibri" w:cs="Calibri"/>
          <w:b/>
          <w:bCs/>
          <w:color w:val="000000" w:themeColor="text1"/>
          <w:spacing w:val="21"/>
          <w:sz w:val="22"/>
          <w:szCs w:val="22"/>
        </w:rPr>
        <w:t xml:space="preserve"> </w:t>
      </w:r>
      <w:r w:rsidRPr="00951CBD">
        <w:rPr>
          <w:rFonts w:ascii="Calibri" w:hAnsi="Calibri" w:cs="Calibri"/>
          <w:b/>
          <w:bCs/>
          <w:color w:val="000000" w:themeColor="text1"/>
          <w:spacing w:val="-2"/>
          <w:sz w:val="22"/>
          <w:szCs w:val="22"/>
        </w:rPr>
        <w:t>Projektu</w:t>
      </w:r>
    </w:p>
    <w:p w14:paraId="68A0ECDD" w14:textId="744B6C38" w:rsidR="00EC20B1" w:rsidRPr="00CE1B20" w:rsidRDefault="00EC20B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88" w:lineRule="auto"/>
        <w:ind w:left="0"/>
        <w:rPr>
          <w:rFonts w:cs="Calibri"/>
          <w:color w:val="000000" w:themeColor="text1"/>
        </w:rPr>
      </w:pPr>
      <w:r w:rsidRPr="00951CBD">
        <w:rPr>
          <w:rFonts w:eastAsia="Times New Roman" w:cs="Calibri"/>
          <w:color w:val="000000" w:themeColor="text1"/>
          <w:lang w:eastAsia="pl-PL"/>
        </w:rPr>
        <w:t>Projekt skierowany jest do </w:t>
      </w:r>
      <w:r w:rsidR="00CE1B20">
        <w:rPr>
          <w:rFonts w:cs="Calibri"/>
          <w:color w:val="000000" w:themeColor="text1"/>
        </w:rPr>
        <w:t xml:space="preserve">44 </w:t>
      </w:r>
      <w:r w:rsidRPr="00951CBD">
        <w:rPr>
          <w:rFonts w:cs="Calibri"/>
          <w:color w:val="000000" w:themeColor="text1"/>
        </w:rPr>
        <w:t>osób niezatrudnionych w wieku 18 lat i więcej (</w:t>
      </w:r>
      <w:r w:rsidR="00CE1B20">
        <w:rPr>
          <w:rFonts w:cs="Calibri"/>
          <w:color w:val="000000" w:themeColor="text1"/>
        </w:rPr>
        <w:t>minimum 60% Kobiet</w:t>
      </w:r>
      <w:r w:rsidRPr="00951CBD">
        <w:rPr>
          <w:rFonts w:cs="Calibri"/>
          <w:color w:val="000000" w:themeColor="text1"/>
        </w:rPr>
        <w:t xml:space="preserve">) </w:t>
      </w:r>
      <w:r w:rsidR="00CE1B20" w:rsidRPr="003F5D4C">
        <w:rPr>
          <w:rFonts w:cs="Calibri"/>
        </w:rPr>
        <w:t>zagrożon</w:t>
      </w:r>
      <w:r w:rsidR="00CE1B20">
        <w:rPr>
          <w:rFonts w:cs="Calibri"/>
        </w:rPr>
        <w:t>ych</w:t>
      </w:r>
      <w:r w:rsidR="00CE1B20" w:rsidRPr="003F5D4C">
        <w:rPr>
          <w:rFonts w:cs="Calibri"/>
        </w:rPr>
        <w:t xml:space="preserve"> ubóstwem</w:t>
      </w:r>
      <w:r w:rsidR="00CE1B20">
        <w:rPr>
          <w:rFonts w:cs="Calibri"/>
        </w:rPr>
        <w:t xml:space="preserve"> i/lub </w:t>
      </w:r>
      <w:r w:rsidR="00CE1B20" w:rsidRPr="003F5D4C">
        <w:rPr>
          <w:rFonts w:cs="Calibri"/>
        </w:rPr>
        <w:t>wykluczeniem społecznym, bier</w:t>
      </w:r>
      <w:r w:rsidR="009E6CE0">
        <w:rPr>
          <w:rFonts w:cs="Calibri"/>
        </w:rPr>
        <w:t>nych</w:t>
      </w:r>
      <w:r w:rsidR="00CE1B20" w:rsidRPr="003F5D4C">
        <w:rPr>
          <w:rFonts w:cs="Calibri"/>
        </w:rPr>
        <w:t xml:space="preserve"> zawodowo </w:t>
      </w:r>
      <w:r w:rsidR="00CE1B20" w:rsidRPr="00F21BDB">
        <w:rPr>
          <w:rFonts w:cs="Calibri"/>
        </w:rPr>
        <w:t>z</w:t>
      </w:r>
      <w:r w:rsidR="00CE1B20">
        <w:rPr>
          <w:rFonts w:cs="Calibri"/>
        </w:rPr>
        <w:t>amieszkując</w:t>
      </w:r>
      <w:r w:rsidR="009E6CE0">
        <w:rPr>
          <w:rFonts w:cs="Calibri"/>
        </w:rPr>
        <w:t>ych</w:t>
      </w:r>
      <w:r w:rsidR="00CE1B20" w:rsidRPr="00F21BDB">
        <w:rPr>
          <w:rFonts w:cs="Calibri"/>
        </w:rPr>
        <w:t xml:space="preserve"> gmin</w:t>
      </w:r>
      <w:r w:rsidR="00CE1B20">
        <w:rPr>
          <w:rFonts w:cs="Calibri"/>
        </w:rPr>
        <w:t>y</w:t>
      </w:r>
      <w:r w:rsidR="00CE1B20" w:rsidRPr="00F21BDB">
        <w:rPr>
          <w:rFonts w:cs="Calibri"/>
        </w:rPr>
        <w:t xml:space="preserve"> objęt</w:t>
      </w:r>
      <w:r w:rsidR="00CE1B20">
        <w:rPr>
          <w:rFonts w:cs="Calibri"/>
        </w:rPr>
        <w:t>e</w:t>
      </w:r>
      <w:r w:rsidR="00CE1B20" w:rsidRPr="00F21BDB">
        <w:rPr>
          <w:rFonts w:cs="Calibri"/>
        </w:rPr>
        <w:t xml:space="preserve"> Lokaln</w:t>
      </w:r>
      <w:r w:rsidR="009E6CE0">
        <w:rPr>
          <w:rFonts w:cs="Calibri"/>
        </w:rPr>
        <w:t>ą</w:t>
      </w:r>
      <w:r w:rsidR="00CE1B20" w:rsidRPr="00F21BDB">
        <w:rPr>
          <w:rFonts w:cs="Calibri"/>
        </w:rPr>
        <w:t xml:space="preserve"> Strategią Rozwoju w ramach powiatu radomskiego,</w:t>
      </w:r>
      <w:r w:rsidR="00CE1B20">
        <w:rPr>
          <w:rFonts w:cs="Calibri"/>
        </w:rPr>
        <w:t xml:space="preserve"> </w:t>
      </w:r>
      <w:r w:rsidR="00CE1B20" w:rsidRPr="00F21BDB">
        <w:rPr>
          <w:rFonts w:cs="Calibri"/>
        </w:rPr>
        <w:t>kozienickiego, zwoleńskiego woj.</w:t>
      </w:r>
      <w:r w:rsidR="0038061C">
        <w:rPr>
          <w:rFonts w:cs="Calibri"/>
        </w:rPr>
        <w:t xml:space="preserve"> </w:t>
      </w:r>
      <w:r w:rsidR="00CE1B20" w:rsidRPr="00F21BDB">
        <w:rPr>
          <w:rFonts w:cs="Calibri"/>
        </w:rPr>
        <w:t>mazowieckiego</w:t>
      </w:r>
    </w:p>
    <w:p w14:paraId="33786F29" w14:textId="77777777" w:rsidR="00CE1B20" w:rsidRPr="00951CBD" w:rsidRDefault="00CE1B20" w:rsidP="00CE1B20">
      <w:pPr>
        <w:pStyle w:val="Akapitzlist"/>
        <w:autoSpaceDE w:val="0"/>
        <w:autoSpaceDN w:val="0"/>
        <w:adjustRightInd w:val="0"/>
        <w:spacing w:after="0" w:line="288" w:lineRule="auto"/>
        <w:ind w:left="0"/>
        <w:rPr>
          <w:rFonts w:cs="Calibri"/>
          <w:color w:val="000000" w:themeColor="text1"/>
        </w:rPr>
      </w:pPr>
    </w:p>
    <w:p w14:paraId="00ABCB82" w14:textId="3D0C8847" w:rsidR="00EC20B1" w:rsidRPr="00951CBD" w:rsidRDefault="00EC20B1" w:rsidP="00EC20B1">
      <w:pPr>
        <w:pStyle w:val="Akapitzlist"/>
        <w:autoSpaceDE w:val="0"/>
        <w:autoSpaceDN w:val="0"/>
        <w:adjustRightInd w:val="0"/>
        <w:spacing w:after="0" w:line="288" w:lineRule="auto"/>
        <w:ind w:left="0"/>
        <w:rPr>
          <w:rFonts w:cs="Calibri"/>
          <w:color w:val="000000" w:themeColor="text1"/>
          <w:u w:val="single"/>
        </w:rPr>
      </w:pPr>
      <w:r w:rsidRPr="00951CBD">
        <w:rPr>
          <w:rFonts w:cs="Calibri"/>
          <w:color w:val="000000" w:themeColor="text1"/>
          <w:u w:val="single"/>
        </w:rPr>
        <w:t>100% osób, które nie otrzymują jednocześnie innego wsparcia w ramach proj</w:t>
      </w:r>
      <w:r w:rsidR="009E6CE0">
        <w:rPr>
          <w:rFonts w:cs="Calibri"/>
          <w:color w:val="000000" w:themeColor="text1"/>
          <w:u w:val="single"/>
        </w:rPr>
        <w:t>e</w:t>
      </w:r>
      <w:r w:rsidRPr="00951CBD">
        <w:rPr>
          <w:rFonts w:cs="Calibri"/>
          <w:color w:val="000000" w:themeColor="text1"/>
          <w:u w:val="single"/>
        </w:rPr>
        <w:t>ktu z zakresu aktywizacji społeczno- zawodowej</w:t>
      </w:r>
    </w:p>
    <w:p w14:paraId="59AAD8F2" w14:textId="77777777" w:rsidR="00EC20B1" w:rsidRPr="00951CBD" w:rsidRDefault="00EC20B1">
      <w:pPr>
        <w:pStyle w:val="Akapitzlist"/>
        <w:widowControl w:val="0"/>
        <w:numPr>
          <w:ilvl w:val="0"/>
          <w:numId w:val="8"/>
        </w:numPr>
        <w:tabs>
          <w:tab w:val="left" w:pos="368"/>
        </w:tabs>
        <w:autoSpaceDE w:val="0"/>
        <w:autoSpaceDN w:val="0"/>
        <w:spacing w:after="0" w:line="288" w:lineRule="auto"/>
        <w:ind w:left="0" w:hanging="253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ramach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projektu:</w:t>
      </w:r>
    </w:p>
    <w:p w14:paraId="20C6A76E" w14:textId="4A8ED854" w:rsidR="008859C4" w:rsidRDefault="00EC20B1" w:rsidP="008859C4">
      <w:pPr>
        <w:widowControl w:val="0"/>
        <w:tabs>
          <w:tab w:val="left" w:pos="368"/>
        </w:tabs>
        <w:autoSpaceDE w:val="0"/>
        <w:autoSpaceDN w:val="0"/>
        <w:spacing w:after="0" w:line="288" w:lineRule="auto"/>
        <w:rPr>
          <w:rFonts w:ascii="Calibri" w:hAnsi="Calibri" w:cs="Calibri"/>
          <w:color w:val="000000" w:themeColor="text1"/>
        </w:rPr>
      </w:pPr>
      <w:r w:rsidRPr="00951CBD">
        <w:rPr>
          <w:rFonts w:ascii="Calibri" w:hAnsi="Calibri" w:cs="Calibri"/>
          <w:color w:val="000000" w:themeColor="text1"/>
        </w:rPr>
        <w:t xml:space="preserve">- co najmniej </w:t>
      </w:r>
      <w:r w:rsidR="008859C4">
        <w:rPr>
          <w:rFonts w:ascii="Calibri" w:hAnsi="Calibri" w:cs="Calibri"/>
          <w:color w:val="000000" w:themeColor="text1"/>
        </w:rPr>
        <w:t xml:space="preserve">18% grupy docelowej stanowią osoby zamieszkujące </w:t>
      </w:r>
      <w:r w:rsidR="009E6CE0">
        <w:rPr>
          <w:rFonts w:ascii="Calibri" w:hAnsi="Calibri" w:cs="Calibri"/>
          <w:color w:val="000000" w:themeColor="text1"/>
        </w:rPr>
        <w:t xml:space="preserve">tereny </w:t>
      </w:r>
      <w:r w:rsidR="008859C4">
        <w:rPr>
          <w:rFonts w:ascii="Calibri" w:hAnsi="Calibri" w:cs="Calibri"/>
          <w:color w:val="000000" w:themeColor="text1"/>
        </w:rPr>
        <w:t>OSI</w:t>
      </w:r>
    </w:p>
    <w:p w14:paraId="3317DCFC" w14:textId="2CFE65AC" w:rsidR="008859C4" w:rsidRDefault="008859C4" w:rsidP="008859C4">
      <w:pPr>
        <w:widowControl w:val="0"/>
        <w:tabs>
          <w:tab w:val="left" w:pos="368"/>
        </w:tabs>
        <w:autoSpaceDE w:val="0"/>
        <w:autoSpaceDN w:val="0"/>
        <w:spacing w:after="0" w:line="288" w:lineRule="auto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- co najmniej 4</w:t>
      </w:r>
      <w:r w:rsidR="00D330CD">
        <w:rPr>
          <w:rFonts w:ascii="Calibri" w:hAnsi="Calibri" w:cs="Calibri"/>
          <w:color w:val="000000" w:themeColor="text1"/>
        </w:rPr>
        <w:t>0</w:t>
      </w:r>
      <w:r>
        <w:rPr>
          <w:rFonts w:ascii="Calibri" w:hAnsi="Calibri" w:cs="Calibri"/>
          <w:color w:val="000000" w:themeColor="text1"/>
        </w:rPr>
        <w:t>% grupy docelowej stanowią osoby bierne zawodowo</w:t>
      </w:r>
    </w:p>
    <w:p w14:paraId="0A37BD40" w14:textId="45A74DDA" w:rsidR="008859C4" w:rsidRDefault="008859C4" w:rsidP="008859C4">
      <w:pPr>
        <w:widowControl w:val="0"/>
        <w:tabs>
          <w:tab w:val="left" w:pos="368"/>
        </w:tabs>
        <w:autoSpaceDE w:val="0"/>
        <w:autoSpaceDN w:val="0"/>
        <w:spacing w:after="0" w:line="288" w:lineRule="auto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- co najmniej 60% grupy docelowej stanowią Kobiety</w:t>
      </w:r>
    </w:p>
    <w:p w14:paraId="66361229" w14:textId="73B685B4" w:rsidR="008859C4" w:rsidRDefault="008859C4" w:rsidP="008859C4">
      <w:pPr>
        <w:widowControl w:val="0"/>
        <w:tabs>
          <w:tab w:val="left" w:pos="368"/>
        </w:tabs>
        <w:autoSpaceDE w:val="0"/>
        <w:autoSpaceDN w:val="0"/>
        <w:spacing w:after="0" w:line="288" w:lineRule="auto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 xml:space="preserve">- co najmniej </w:t>
      </w:r>
      <w:r w:rsidR="00D330CD">
        <w:rPr>
          <w:rFonts w:ascii="Calibri" w:hAnsi="Calibri" w:cs="Calibri"/>
          <w:color w:val="000000" w:themeColor="text1"/>
        </w:rPr>
        <w:t>15</w:t>
      </w:r>
      <w:r>
        <w:rPr>
          <w:rFonts w:ascii="Calibri" w:hAnsi="Calibri" w:cs="Calibri"/>
          <w:color w:val="000000" w:themeColor="text1"/>
        </w:rPr>
        <w:t>% grupy docelowej stanowią osoby z niepełnosprawnością</w:t>
      </w:r>
    </w:p>
    <w:p w14:paraId="19B68A0E" w14:textId="75DBB254" w:rsidR="008859C4" w:rsidRDefault="008859C4" w:rsidP="008859C4">
      <w:pPr>
        <w:widowControl w:val="0"/>
        <w:tabs>
          <w:tab w:val="left" w:pos="368"/>
        </w:tabs>
        <w:autoSpaceDE w:val="0"/>
        <w:autoSpaceDN w:val="0"/>
        <w:spacing w:after="0" w:line="288" w:lineRule="auto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- co najmniej 6% grupy docelowej stanowią osoby w wieku 18-29 lat</w:t>
      </w:r>
    </w:p>
    <w:p w14:paraId="47100AB6" w14:textId="5E9DB1EC" w:rsidR="00EC20B1" w:rsidRPr="00951CBD" w:rsidRDefault="008859C4" w:rsidP="008859C4">
      <w:pPr>
        <w:widowControl w:val="0"/>
        <w:tabs>
          <w:tab w:val="left" w:pos="368"/>
        </w:tabs>
        <w:autoSpaceDE w:val="0"/>
        <w:autoSpaceDN w:val="0"/>
        <w:spacing w:after="0" w:line="288" w:lineRule="auto"/>
        <w:rPr>
          <w:rFonts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 xml:space="preserve">3. </w:t>
      </w:r>
      <w:r w:rsidR="00EC20B1" w:rsidRPr="00951CBD">
        <w:rPr>
          <w:rFonts w:cs="Calibri"/>
          <w:color w:val="000000" w:themeColor="text1"/>
        </w:rPr>
        <w:t>Kwalifikowalność Uczestnika/Uczestniczki Projektu otrzymującego wsparcie jest potwierdzana bezpośrednio przed udzieleniem mu pierwszej formy wsparcia w ramach projektu, w momencie rozpoczęcia udziału danej osoby w pierwszej formie wsparcia.</w:t>
      </w:r>
    </w:p>
    <w:p w14:paraId="4D77BEA9" w14:textId="77777777" w:rsidR="00EC20B1" w:rsidRPr="00951CBD" w:rsidRDefault="00EC20B1" w:rsidP="00EC20B1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951CBD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951CBD">
        <w:rPr>
          <w:rFonts w:ascii="Calibri" w:hAnsi="Calibri" w:cs="Calibri"/>
          <w:b/>
          <w:bCs/>
          <w:color w:val="000000" w:themeColor="text1"/>
          <w:spacing w:val="-10"/>
          <w:sz w:val="22"/>
          <w:szCs w:val="22"/>
        </w:rPr>
        <w:t>4</w:t>
      </w:r>
    </w:p>
    <w:p w14:paraId="05DA2B5F" w14:textId="77777777" w:rsidR="00EC20B1" w:rsidRPr="00951CBD" w:rsidRDefault="00EC20B1" w:rsidP="00EC20B1">
      <w:pPr>
        <w:spacing w:after="0" w:line="288" w:lineRule="auto"/>
        <w:jc w:val="center"/>
        <w:rPr>
          <w:rFonts w:ascii="Calibri" w:hAnsi="Calibri" w:cs="Calibri"/>
          <w:b/>
          <w:color w:val="000000" w:themeColor="text1"/>
        </w:rPr>
      </w:pPr>
      <w:r w:rsidRPr="00951CBD">
        <w:rPr>
          <w:rFonts w:ascii="Calibri" w:hAnsi="Calibri" w:cs="Calibri"/>
          <w:b/>
          <w:color w:val="000000" w:themeColor="text1"/>
          <w:spacing w:val="-2"/>
        </w:rPr>
        <w:t>Rekrutacja</w:t>
      </w:r>
    </w:p>
    <w:p w14:paraId="1DBE840D" w14:textId="4924CE02" w:rsidR="00EC20B1" w:rsidRDefault="00EC20B1">
      <w:pPr>
        <w:pStyle w:val="Akapitzlist"/>
        <w:widowControl w:val="0"/>
        <w:numPr>
          <w:ilvl w:val="0"/>
          <w:numId w:val="7"/>
        </w:numPr>
        <w:tabs>
          <w:tab w:val="left" w:pos="473"/>
        </w:tabs>
        <w:autoSpaceDE w:val="0"/>
        <w:autoSpaceDN w:val="0"/>
        <w:spacing w:after="0" w:line="288" w:lineRule="auto"/>
        <w:ind w:left="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 xml:space="preserve">Rekrutacja będzie miała charakter otwarty i ciągły, prowadzona będzie w </w:t>
      </w:r>
      <w:r w:rsidRPr="00A24AA3">
        <w:rPr>
          <w:rFonts w:cs="Calibri"/>
          <w:color w:val="000000" w:themeColor="text1"/>
        </w:rPr>
        <w:t xml:space="preserve">okresie </w:t>
      </w:r>
      <w:r w:rsidR="00D330CD" w:rsidRPr="007D4882">
        <w:rPr>
          <w:rFonts w:cs="Calibri"/>
          <w:b/>
          <w:color w:val="000000" w:themeColor="text1"/>
        </w:rPr>
        <w:t>kwiecień</w:t>
      </w:r>
      <w:r w:rsidRPr="007D4882">
        <w:rPr>
          <w:rFonts w:cs="Calibri"/>
          <w:b/>
          <w:color w:val="000000" w:themeColor="text1"/>
        </w:rPr>
        <w:t>-</w:t>
      </w:r>
      <w:r w:rsidR="00D330CD" w:rsidRPr="007D4882">
        <w:rPr>
          <w:rFonts w:cs="Calibri"/>
          <w:b/>
          <w:color w:val="000000" w:themeColor="text1"/>
        </w:rPr>
        <w:t xml:space="preserve">sierpień </w:t>
      </w:r>
      <w:r w:rsidRPr="007D4882">
        <w:rPr>
          <w:rFonts w:cs="Calibri"/>
          <w:b/>
          <w:color w:val="000000" w:themeColor="text1"/>
        </w:rPr>
        <w:t>202</w:t>
      </w:r>
      <w:r w:rsidR="00F2424A" w:rsidRPr="007D4882">
        <w:rPr>
          <w:rFonts w:cs="Calibri"/>
          <w:b/>
          <w:color w:val="000000" w:themeColor="text1"/>
        </w:rPr>
        <w:t>6</w:t>
      </w:r>
      <w:r w:rsidRPr="007D4882">
        <w:rPr>
          <w:rFonts w:cs="Calibri"/>
          <w:b/>
          <w:color w:val="000000" w:themeColor="text1"/>
        </w:rPr>
        <w:t xml:space="preserve">r. </w:t>
      </w:r>
      <w:r w:rsidRPr="007D4882">
        <w:rPr>
          <w:rFonts w:cs="Calibri"/>
          <w:color w:val="000000" w:themeColor="text1"/>
        </w:rPr>
        <w:t>pod</w:t>
      </w:r>
      <w:r w:rsidRPr="007D4882">
        <w:rPr>
          <w:rFonts w:cs="Calibri"/>
          <w:color w:val="000000" w:themeColor="text1"/>
          <w:spacing w:val="80"/>
        </w:rPr>
        <w:t xml:space="preserve"> </w:t>
      </w:r>
      <w:r w:rsidRPr="007D4882">
        <w:rPr>
          <w:rFonts w:cs="Calibri"/>
          <w:color w:val="000000" w:themeColor="text1"/>
        </w:rPr>
        <w:t>warunkiem zrekrutowania wszystkich Uczestników/czek projektu.</w:t>
      </w:r>
    </w:p>
    <w:p w14:paraId="2D5BC69C" w14:textId="77777777" w:rsidR="008C648C" w:rsidRPr="008C648C" w:rsidRDefault="00EC20B1" w:rsidP="008C648C">
      <w:pPr>
        <w:pStyle w:val="Akapitzlist"/>
        <w:widowControl w:val="0"/>
        <w:numPr>
          <w:ilvl w:val="0"/>
          <w:numId w:val="7"/>
        </w:numPr>
        <w:tabs>
          <w:tab w:val="left" w:pos="473"/>
        </w:tabs>
        <w:autoSpaceDE w:val="0"/>
        <w:autoSpaceDN w:val="0"/>
        <w:spacing w:after="0" w:line="288" w:lineRule="auto"/>
        <w:ind w:left="0"/>
        <w:contextualSpacing w:val="0"/>
        <w:rPr>
          <w:rFonts w:cs="Calibri"/>
          <w:color w:val="000000" w:themeColor="text1"/>
        </w:rPr>
      </w:pPr>
      <w:r w:rsidRPr="008C648C">
        <w:rPr>
          <w:rFonts w:cs="Calibri"/>
          <w:color w:val="000000" w:themeColor="text1"/>
        </w:rPr>
        <w:t>Rekrutacja</w:t>
      </w:r>
      <w:r w:rsidRPr="008C648C">
        <w:rPr>
          <w:rFonts w:cs="Calibri"/>
          <w:color w:val="000000" w:themeColor="text1"/>
          <w:spacing w:val="80"/>
        </w:rPr>
        <w:t xml:space="preserve"> </w:t>
      </w:r>
      <w:r w:rsidRPr="008C648C">
        <w:rPr>
          <w:rFonts w:cs="Calibri"/>
          <w:color w:val="000000" w:themeColor="text1"/>
        </w:rPr>
        <w:t>prowadzona</w:t>
      </w:r>
      <w:r w:rsidRPr="008C648C">
        <w:rPr>
          <w:rFonts w:cs="Calibri"/>
          <w:color w:val="000000" w:themeColor="text1"/>
          <w:spacing w:val="80"/>
        </w:rPr>
        <w:t xml:space="preserve"> </w:t>
      </w:r>
      <w:r w:rsidRPr="008C648C">
        <w:rPr>
          <w:rFonts w:cs="Calibri"/>
          <w:color w:val="000000" w:themeColor="text1"/>
        </w:rPr>
        <w:t>będzie</w:t>
      </w:r>
      <w:r w:rsidRPr="008C648C">
        <w:rPr>
          <w:rFonts w:cs="Calibri"/>
          <w:color w:val="000000" w:themeColor="text1"/>
          <w:spacing w:val="80"/>
        </w:rPr>
        <w:t xml:space="preserve"> </w:t>
      </w:r>
      <w:r w:rsidRPr="008C648C">
        <w:rPr>
          <w:rFonts w:cs="Calibri"/>
          <w:color w:val="000000" w:themeColor="text1"/>
        </w:rPr>
        <w:t>na</w:t>
      </w:r>
      <w:r w:rsidRPr="008C648C">
        <w:rPr>
          <w:rFonts w:cs="Calibri"/>
          <w:color w:val="000000" w:themeColor="text1"/>
          <w:spacing w:val="80"/>
        </w:rPr>
        <w:t xml:space="preserve"> </w:t>
      </w:r>
      <w:r w:rsidRPr="008C648C">
        <w:rPr>
          <w:rFonts w:cs="Calibri"/>
          <w:color w:val="000000" w:themeColor="text1"/>
        </w:rPr>
        <w:t>terenie</w:t>
      </w:r>
      <w:r w:rsidR="008859C4" w:rsidRPr="008C648C">
        <w:rPr>
          <w:rFonts w:cs="Calibri"/>
          <w:color w:val="000000" w:themeColor="text1"/>
        </w:rPr>
        <w:t xml:space="preserve"> wsparcia</w:t>
      </w:r>
      <w:r w:rsidR="009E6CE0" w:rsidRPr="008C648C">
        <w:rPr>
          <w:rFonts w:cs="Calibri"/>
          <w:color w:val="000000" w:themeColor="text1"/>
          <w:spacing w:val="80"/>
        </w:rPr>
        <w:t>.</w:t>
      </w:r>
    </w:p>
    <w:p w14:paraId="1B9E367C" w14:textId="0CB15519" w:rsidR="00EC20B1" w:rsidRPr="008C648C" w:rsidRDefault="00EC20B1" w:rsidP="008C648C">
      <w:pPr>
        <w:pStyle w:val="Akapitzlist"/>
        <w:widowControl w:val="0"/>
        <w:numPr>
          <w:ilvl w:val="0"/>
          <w:numId w:val="7"/>
        </w:numPr>
        <w:tabs>
          <w:tab w:val="left" w:pos="473"/>
        </w:tabs>
        <w:autoSpaceDE w:val="0"/>
        <w:autoSpaceDN w:val="0"/>
        <w:spacing w:after="0" w:line="288" w:lineRule="auto"/>
        <w:ind w:left="0"/>
        <w:contextualSpacing w:val="0"/>
        <w:rPr>
          <w:rFonts w:cs="Calibri"/>
          <w:color w:val="000000" w:themeColor="text1"/>
        </w:rPr>
      </w:pPr>
      <w:r w:rsidRPr="008C648C">
        <w:rPr>
          <w:rFonts w:cs="Calibri"/>
          <w:color w:val="000000" w:themeColor="text1"/>
        </w:rPr>
        <w:t>Planowan</w:t>
      </w:r>
      <w:r w:rsidR="008859C4" w:rsidRPr="008C648C">
        <w:rPr>
          <w:rFonts w:cs="Calibri"/>
          <w:color w:val="000000" w:themeColor="text1"/>
        </w:rPr>
        <w:t>e są 4</w:t>
      </w:r>
      <w:r w:rsidRPr="008C648C">
        <w:rPr>
          <w:rFonts w:cs="Calibri"/>
          <w:color w:val="000000" w:themeColor="text1"/>
          <w:spacing w:val="-7"/>
        </w:rPr>
        <w:t xml:space="preserve"> </w:t>
      </w:r>
      <w:r w:rsidRPr="008C648C">
        <w:rPr>
          <w:rFonts w:cs="Calibri"/>
          <w:color w:val="000000" w:themeColor="text1"/>
        </w:rPr>
        <w:t>rund</w:t>
      </w:r>
      <w:r w:rsidR="008859C4" w:rsidRPr="008C648C">
        <w:rPr>
          <w:rFonts w:cs="Calibri"/>
          <w:color w:val="000000" w:themeColor="text1"/>
        </w:rPr>
        <w:t>y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rekrutacyjn</w:t>
      </w:r>
      <w:r w:rsidR="008859C4" w:rsidRPr="008C648C">
        <w:rPr>
          <w:rFonts w:cs="Calibri"/>
          <w:color w:val="000000" w:themeColor="text1"/>
        </w:rPr>
        <w:t>e</w:t>
      </w:r>
      <w:r w:rsidRPr="008C648C">
        <w:rPr>
          <w:rFonts w:cs="Calibri"/>
          <w:color w:val="000000" w:themeColor="text1"/>
          <w:spacing w:val="-7"/>
        </w:rPr>
        <w:t xml:space="preserve"> </w:t>
      </w:r>
      <w:r w:rsidRPr="008C648C">
        <w:rPr>
          <w:rFonts w:cs="Calibri"/>
          <w:color w:val="000000" w:themeColor="text1"/>
        </w:rPr>
        <w:t>(po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minimum</w:t>
      </w:r>
      <w:r w:rsidRPr="008C648C">
        <w:rPr>
          <w:rFonts w:cs="Calibri"/>
          <w:color w:val="000000" w:themeColor="text1"/>
          <w:spacing w:val="-7"/>
        </w:rPr>
        <w:t xml:space="preserve"> </w:t>
      </w:r>
      <w:r w:rsidRPr="008C648C">
        <w:rPr>
          <w:rFonts w:cs="Calibri"/>
          <w:color w:val="000000" w:themeColor="text1"/>
        </w:rPr>
        <w:t>1</w:t>
      </w:r>
      <w:r w:rsidR="008859C4" w:rsidRPr="008C648C">
        <w:rPr>
          <w:rFonts w:cs="Calibri"/>
          <w:color w:val="000000" w:themeColor="text1"/>
        </w:rPr>
        <w:t>1</w:t>
      </w:r>
      <w:r w:rsidRPr="008C648C">
        <w:rPr>
          <w:rFonts w:cs="Calibri"/>
          <w:color w:val="000000" w:themeColor="text1"/>
        </w:rPr>
        <w:t>osób).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Rundy</w:t>
      </w:r>
      <w:r w:rsidRPr="008C648C">
        <w:rPr>
          <w:rFonts w:cs="Calibri"/>
          <w:color w:val="000000" w:themeColor="text1"/>
          <w:spacing w:val="-7"/>
        </w:rPr>
        <w:t xml:space="preserve"> </w:t>
      </w:r>
      <w:r w:rsidR="008C648C" w:rsidRPr="008C648C">
        <w:rPr>
          <w:rFonts w:cs="Calibri"/>
          <w:color w:val="000000" w:themeColor="text1"/>
          <w:spacing w:val="-7"/>
        </w:rPr>
        <w:t xml:space="preserve">będą </w:t>
      </w:r>
      <w:r w:rsidRPr="008C648C">
        <w:rPr>
          <w:rFonts w:cs="Calibri"/>
          <w:color w:val="000000" w:themeColor="text1"/>
        </w:rPr>
        <w:t>realizowane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jedna</w:t>
      </w:r>
      <w:r w:rsidRPr="008C648C">
        <w:rPr>
          <w:rFonts w:cs="Calibri"/>
          <w:color w:val="000000" w:themeColor="text1"/>
          <w:spacing w:val="-7"/>
        </w:rPr>
        <w:t xml:space="preserve"> </w:t>
      </w:r>
      <w:r w:rsidRPr="008C648C">
        <w:rPr>
          <w:rFonts w:cs="Calibri"/>
          <w:color w:val="000000" w:themeColor="text1"/>
        </w:rPr>
        <w:t>po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  <w:spacing w:val="-2"/>
        </w:rPr>
        <w:t>drugiej.</w:t>
      </w:r>
    </w:p>
    <w:p w14:paraId="1F9CF0F1" w14:textId="77777777" w:rsidR="00EC20B1" w:rsidRPr="008C648C" w:rsidRDefault="00EC20B1" w:rsidP="008C648C">
      <w:pPr>
        <w:pStyle w:val="Akapitzlist"/>
        <w:widowControl w:val="0"/>
        <w:numPr>
          <w:ilvl w:val="0"/>
          <w:numId w:val="7"/>
        </w:numPr>
        <w:tabs>
          <w:tab w:val="left" w:pos="473"/>
        </w:tabs>
        <w:autoSpaceDE w:val="0"/>
        <w:autoSpaceDN w:val="0"/>
        <w:spacing w:after="0" w:line="288" w:lineRule="auto"/>
        <w:ind w:left="0"/>
        <w:contextualSpacing w:val="0"/>
        <w:rPr>
          <w:rFonts w:cs="Calibri"/>
          <w:color w:val="000000" w:themeColor="text1"/>
        </w:rPr>
      </w:pPr>
      <w:r w:rsidRPr="008C648C">
        <w:rPr>
          <w:rFonts w:cs="Calibri"/>
          <w:color w:val="000000" w:themeColor="text1"/>
        </w:rPr>
        <w:t>Rekrutacja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do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projektu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będzie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przebiegać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w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dwóch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  <w:spacing w:val="-2"/>
        </w:rPr>
        <w:t>etapach:</w:t>
      </w:r>
    </w:p>
    <w:p w14:paraId="7A6BF8E2" w14:textId="4A221FE5" w:rsidR="00EC20B1" w:rsidRPr="006162E0" w:rsidRDefault="00EC20B1" w:rsidP="00EC20B1">
      <w:pPr>
        <w:pStyle w:val="Tekstpodstawowy"/>
        <w:spacing w:after="0" w:line="288" w:lineRule="auto"/>
        <w:rPr>
          <w:rFonts w:ascii="Calibri" w:hAnsi="Calibri" w:cs="Calibri"/>
          <w:color w:val="000000" w:themeColor="text1"/>
          <w:spacing w:val="-2"/>
        </w:rPr>
      </w:pPr>
      <w:r w:rsidRPr="006162E0">
        <w:rPr>
          <w:rFonts w:ascii="Calibri" w:hAnsi="Calibri" w:cs="Calibri"/>
          <w:color w:val="000000" w:themeColor="text1"/>
        </w:rPr>
        <w:t>I</w:t>
      </w:r>
      <w:r w:rsidRPr="006162E0">
        <w:rPr>
          <w:rFonts w:ascii="Calibri" w:hAnsi="Calibri" w:cs="Calibri"/>
          <w:color w:val="000000" w:themeColor="text1"/>
          <w:spacing w:val="-12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etap:</w:t>
      </w:r>
      <w:r w:rsidRPr="006162E0">
        <w:rPr>
          <w:rFonts w:ascii="Calibri" w:hAnsi="Calibri" w:cs="Calibri"/>
          <w:color w:val="000000" w:themeColor="text1"/>
          <w:spacing w:val="-12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ocena</w:t>
      </w:r>
      <w:r w:rsidRPr="006162E0">
        <w:rPr>
          <w:rFonts w:ascii="Calibri" w:hAnsi="Calibri" w:cs="Calibri"/>
          <w:color w:val="000000" w:themeColor="text1"/>
          <w:spacing w:val="-12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formalna</w:t>
      </w:r>
      <w:r w:rsidRPr="006162E0">
        <w:rPr>
          <w:rFonts w:ascii="Calibri" w:hAnsi="Calibri" w:cs="Calibri"/>
          <w:color w:val="000000" w:themeColor="text1"/>
          <w:spacing w:val="-12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–</w:t>
      </w:r>
      <w:r w:rsidRPr="006162E0">
        <w:rPr>
          <w:rFonts w:ascii="Calibri" w:hAnsi="Calibri" w:cs="Calibri"/>
          <w:color w:val="000000" w:themeColor="text1"/>
          <w:spacing w:val="-12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spełnienie</w:t>
      </w:r>
      <w:r w:rsidRPr="006162E0">
        <w:rPr>
          <w:rFonts w:ascii="Calibri" w:hAnsi="Calibri" w:cs="Calibri"/>
          <w:color w:val="000000" w:themeColor="text1"/>
          <w:spacing w:val="-11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kryteriów</w:t>
      </w:r>
      <w:r w:rsidRPr="006162E0">
        <w:rPr>
          <w:rFonts w:ascii="Calibri" w:hAnsi="Calibri" w:cs="Calibri"/>
          <w:color w:val="000000" w:themeColor="text1"/>
          <w:spacing w:val="-12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dostępu</w:t>
      </w:r>
      <w:r w:rsidRPr="006162E0">
        <w:rPr>
          <w:rFonts w:ascii="Calibri" w:hAnsi="Calibri" w:cs="Calibri"/>
          <w:color w:val="000000" w:themeColor="text1"/>
          <w:spacing w:val="-11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–</w:t>
      </w:r>
      <w:r w:rsidRPr="006162E0">
        <w:rPr>
          <w:rFonts w:ascii="Calibri" w:hAnsi="Calibri" w:cs="Calibri"/>
          <w:color w:val="000000" w:themeColor="text1"/>
          <w:spacing w:val="-12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weryfikacja</w:t>
      </w:r>
      <w:r w:rsidRPr="006162E0">
        <w:rPr>
          <w:rFonts w:ascii="Calibri" w:hAnsi="Calibri" w:cs="Calibri"/>
          <w:color w:val="000000" w:themeColor="text1"/>
          <w:spacing w:val="-12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złożonych</w:t>
      </w:r>
      <w:r w:rsidRPr="006162E0">
        <w:rPr>
          <w:rFonts w:ascii="Calibri" w:hAnsi="Calibri" w:cs="Calibri"/>
          <w:color w:val="000000" w:themeColor="text1"/>
          <w:spacing w:val="-12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dokumentów</w:t>
      </w:r>
      <w:r w:rsidRPr="006162E0">
        <w:rPr>
          <w:rFonts w:ascii="Calibri" w:hAnsi="Calibri" w:cs="Calibri"/>
          <w:color w:val="000000" w:themeColor="text1"/>
          <w:spacing w:val="-12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 xml:space="preserve">rekrutacyjnych </w:t>
      </w:r>
      <w:r w:rsidRPr="006162E0">
        <w:rPr>
          <w:rFonts w:ascii="Calibri" w:hAnsi="Calibri" w:cs="Calibri"/>
          <w:color w:val="000000" w:themeColor="text1"/>
          <w:spacing w:val="-2"/>
        </w:rPr>
        <w:t>i</w:t>
      </w:r>
      <w:r w:rsidRPr="006162E0">
        <w:rPr>
          <w:rFonts w:ascii="Calibri" w:hAnsi="Calibri" w:cs="Calibri"/>
          <w:color w:val="000000" w:themeColor="text1"/>
          <w:spacing w:val="2"/>
        </w:rPr>
        <w:t xml:space="preserve"> </w:t>
      </w:r>
      <w:r w:rsidRPr="006162E0">
        <w:rPr>
          <w:rFonts w:ascii="Calibri" w:hAnsi="Calibri" w:cs="Calibri"/>
          <w:color w:val="000000" w:themeColor="text1"/>
          <w:spacing w:val="-2"/>
        </w:rPr>
        <w:t>spełnienia</w:t>
      </w:r>
      <w:r w:rsidRPr="006162E0">
        <w:rPr>
          <w:rFonts w:ascii="Calibri" w:hAnsi="Calibri" w:cs="Calibri"/>
          <w:color w:val="000000" w:themeColor="text1"/>
          <w:spacing w:val="3"/>
        </w:rPr>
        <w:t xml:space="preserve"> </w:t>
      </w:r>
      <w:r w:rsidRPr="006162E0">
        <w:rPr>
          <w:rFonts w:ascii="Calibri" w:hAnsi="Calibri" w:cs="Calibri"/>
          <w:color w:val="000000" w:themeColor="text1"/>
          <w:spacing w:val="-2"/>
        </w:rPr>
        <w:t>kryterium</w:t>
      </w:r>
      <w:r w:rsidRPr="006162E0">
        <w:rPr>
          <w:rFonts w:ascii="Calibri" w:hAnsi="Calibri" w:cs="Calibri"/>
          <w:color w:val="000000" w:themeColor="text1"/>
          <w:spacing w:val="2"/>
        </w:rPr>
        <w:t xml:space="preserve"> </w:t>
      </w:r>
      <w:r w:rsidRPr="006162E0">
        <w:rPr>
          <w:rFonts w:ascii="Calibri" w:hAnsi="Calibri" w:cs="Calibri"/>
          <w:color w:val="000000" w:themeColor="text1"/>
          <w:spacing w:val="-2"/>
        </w:rPr>
        <w:t>kwalifikowalności</w:t>
      </w:r>
      <w:r w:rsidRPr="006162E0">
        <w:rPr>
          <w:rFonts w:ascii="Calibri" w:hAnsi="Calibri" w:cs="Calibri"/>
          <w:color w:val="000000" w:themeColor="text1"/>
          <w:spacing w:val="3"/>
        </w:rPr>
        <w:t xml:space="preserve"> </w:t>
      </w:r>
      <w:r w:rsidRPr="006162E0">
        <w:rPr>
          <w:rFonts w:ascii="Calibri" w:hAnsi="Calibri" w:cs="Calibri"/>
          <w:color w:val="000000" w:themeColor="text1"/>
          <w:spacing w:val="-2"/>
        </w:rPr>
        <w:t>do</w:t>
      </w:r>
      <w:r w:rsidRPr="006162E0">
        <w:rPr>
          <w:rFonts w:ascii="Calibri" w:hAnsi="Calibri" w:cs="Calibri"/>
          <w:color w:val="000000" w:themeColor="text1"/>
          <w:spacing w:val="3"/>
        </w:rPr>
        <w:t xml:space="preserve"> </w:t>
      </w:r>
      <w:r w:rsidRPr="006162E0">
        <w:rPr>
          <w:rFonts w:ascii="Calibri" w:hAnsi="Calibri" w:cs="Calibri"/>
          <w:color w:val="000000" w:themeColor="text1"/>
          <w:spacing w:val="-2"/>
        </w:rPr>
        <w:t>grupy</w:t>
      </w:r>
      <w:r w:rsidRPr="006162E0">
        <w:rPr>
          <w:rFonts w:ascii="Calibri" w:hAnsi="Calibri" w:cs="Calibri"/>
          <w:color w:val="000000" w:themeColor="text1"/>
          <w:spacing w:val="2"/>
        </w:rPr>
        <w:t xml:space="preserve"> </w:t>
      </w:r>
      <w:r w:rsidRPr="006162E0">
        <w:rPr>
          <w:rFonts w:ascii="Calibri" w:hAnsi="Calibri" w:cs="Calibri"/>
          <w:color w:val="000000" w:themeColor="text1"/>
          <w:spacing w:val="-2"/>
        </w:rPr>
        <w:t>docelowej</w:t>
      </w:r>
      <w:r w:rsidRPr="006162E0">
        <w:rPr>
          <w:rFonts w:ascii="Calibri" w:hAnsi="Calibri" w:cs="Calibri"/>
          <w:color w:val="000000" w:themeColor="text1"/>
          <w:spacing w:val="4"/>
        </w:rPr>
        <w:t xml:space="preserve"> </w:t>
      </w:r>
      <w:r w:rsidRPr="006162E0">
        <w:rPr>
          <w:rFonts w:ascii="Calibri" w:hAnsi="Calibri" w:cs="Calibri"/>
          <w:color w:val="000000" w:themeColor="text1"/>
          <w:spacing w:val="-2"/>
        </w:rPr>
        <w:t>(zgodnie</w:t>
      </w:r>
      <w:r w:rsidRPr="006162E0">
        <w:rPr>
          <w:rFonts w:ascii="Calibri" w:hAnsi="Calibri" w:cs="Calibri"/>
          <w:color w:val="000000" w:themeColor="text1"/>
          <w:spacing w:val="3"/>
        </w:rPr>
        <w:t xml:space="preserve"> </w:t>
      </w:r>
      <w:r w:rsidRPr="006162E0">
        <w:rPr>
          <w:rFonts w:ascii="Calibri" w:hAnsi="Calibri" w:cs="Calibri"/>
          <w:color w:val="000000" w:themeColor="text1"/>
          <w:spacing w:val="-2"/>
        </w:rPr>
        <w:t>z</w:t>
      </w:r>
      <w:r w:rsidRPr="006162E0">
        <w:rPr>
          <w:rFonts w:ascii="Calibri" w:hAnsi="Calibri" w:cs="Calibri"/>
          <w:color w:val="000000" w:themeColor="text1"/>
          <w:spacing w:val="2"/>
        </w:rPr>
        <w:t xml:space="preserve"> </w:t>
      </w:r>
      <w:r w:rsidRPr="006162E0">
        <w:rPr>
          <w:rFonts w:ascii="Calibri" w:hAnsi="Calibri" w:cs="Calibri"/>
          <w:color w:val="000000" w:themeColor="text1"/>
          <w:spacing w:val="-2"/>
        </w:rPr>
        <w:t>opisem</w:t>
      </w:r>
      <w:r w:rsidRPr="006162E0">
        <w:rPr>
          <w:rFonts w:ascii="Calibri" w:hAnsi="Calibri" w:cs="Calibri"/>
          <w:color w:val="000000" w:themeColor="text1"/>
          <w:spacing w:val="3"/>
        </w:rPr>
        <w:t xml:space="preserve"> </w:t>
      </w:r>
      <w:r w:rsidRPr="006162E0">
        <w:rPr>
          <w:rFonts w:ascii="Calibri" w:hAnsi="Calibri" w:cs="Calibri"/>
          <w:color w:val="000000" w:themeColor="text1"/>
          <w:spacing w:val="-2"/>
        </w:rPr>
        <w:t>Uczestników/czek</w:t>
      </w:r>
      <w:r w:rsidRPr="006162E0">
        <w:rPr>
          <w:rFonts w:ascii="Calibri" w:hAnsi="Calibri" w:cs="Calibri"/>
          <w:color w:val="000000" w:themeColor="text1"/>
          <w:spacing w:val="3"/>
        </w:rPr>
        <w:t xml:space="preserve"> </w:t>
      </w:r>
      <w:r w:rsidRPr="006162E0">
        <w:rPr>
          <w:rFonts w:ascii="Calibri" w:hAnsi="Calibri" w:cs="Calibri"/>
          <w:color w:val="000000" w:themeColor="text1"/>
          <w:spacing w:val="-2"/>
        </w:rPr>
        <w:t>projektu-</w:t>
      </w:r>
      <w:r w:rsidR="006162E0" w:rsidRPr="006162E0">
        <w:rPr>
          <w:rFonts w:ascii="Calibri" w:hAnsi="Calibri" w:cs="Calibri"/>
          <w:color w:val="000000" w:themeColor="text1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§3</w:t>
      </w:r>
      <w:r w:rsidRPr="006162E0">
        <w:rPr>
          <w:rFonts w:ascii="Calibri" w:hAnsi="Calibri" w:cs="Calibri"/>
          <w:color w:val="000000" w:themeColor="text1"/>
          <w:spacing w:val="-7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niniejszego</w:t>
      </w:r>
      <w:r w:rsidRPr="006162E0">
        <w:rPr>
          <w:rFonts w:ascii="Calibri" w:hAnsi="Calibri" w:cs="Calibri"/>
          <w:color w:val="000000" w:themeColor="text1"/>
          <w:spacing w:val="-6"/>
        </w:rPr>
        <w:t xml:space="preserve"> </w:t>
      </w:r>
      <w:r w:rsidRPr="006162E0">
        <w:rPr>
          <w:rFonts w:ascii="Calibri" w:hAnsi="Calibri" w:cs="Calibri"/>
          <w:color w:val="000000" w:themeColor="text1"/>
          <w:spacing w:val="-2"/>
        </w:rPr>
        <w:t>regulaminu),</w:t>
      </w:r>
    </w:p>
    <w:p w14:paraId="02627908" w14:textId="76D62D73" w:rsidR="006162E0" w:rsidRPr="006162E0" w:rsidRDefault="006162E0" w:rsidP="00EC20B1">
      <w:pPr>
        <w:pStyle w:val="Tekstpodstawowy"/>
        <w:spacing w:after="0" w:line="288" w:lineRule="auto"/>
        <w:rPr>
          <w:rFonts w:ascii="Calibri" w:hAnsi="Calibri" w:cs="Calibri"/>
        </w:rPr>
      </w:pPr>
      <w:r w:rsidRPr="006162E0">
        <w:rPr>
          <w:rFonts w:ascii="Calibri" w:hAnsi="Calibri" w:cs="Calibri"/>
        </w:rPr>
        <w:t xml:space="preserve">Braki formalne U może uzupełnić </w:t>
      </w:r>
      <w:r w:rsidR="008C648C">
        <w:rPr>
          <w:rFonts w:ascii="Calibri" w:hAnsi="Calibri" w:cs="Calibri"/>
        </w:rPr>
        <w:t xml:space="preserve">raz </w:t>
      </w:r>
      <w:r w:rsidRPr="006162E0">
        <w:rPr>
          <w:rFonts w:ascii="Calibri" w:hAnsi="Calibri" w:cs="Calibri"/>
        </w:rPr>
        <w:t>w przeciągu 3 dni roboczych</w:t>
      </w:r>
    </w:p>
    <w:p w14:paraId="44F1ABFB" w14:textId="77777777" w:rsidR="006162E0" w:rsidRPr="006162E0" w:rsidRDefault="006162E0" w:rsidP="00EC20B1">
      <w:pPr>
        <w:pStyle w:val="Tekstpodstawowy"/>
        <w:spacing w:after="0" w:line="288" w:lineRule="auto"/>
        <w:rPr>
          <w:rFonts w:ascii="Calibri" w:hAnsi="Calibri" w:cs="Calibri"/>
          <w:color w:val="000000" w:themeColor="text1"/>
        </w:rPr>
      </w:pPr>
    </w:p>
    <w:p w14:paraId="1B37F868" w14:textId="77777777" w:rsidR="00EC20B1" w:rsidRPr="006162E0" w:rsidRDefault="00EC20B1" w:rsidP="00EC20B1">
      <w:pPr>
        <w:pStyle w:val="Tekstpodstawowy"/>
        <w:spacing w:after="0" w:line="288" w:lineRule="auto"/>
        <w:jc w:val="both"/>
        <w:rPr>
          <w:rFonts w:ascii="Calibri" w:hAnsi="Calibri" w:cs="Calibri"/>
          <w:color w:val="000000" w:themeColor="text1"/>
          <w:spacing w:val="-2"/>
        </w:rPr>
      </w:pPr>
      <w:r w:rsidRPr="006162E0">
        <w:rPr>
          <w:rFonts w:ascii="Calibri" w:hAnsi="Calibri" w:cs="Calibri"/>
          <w:color w:val="000000" w:themeColor="text1"/>
        </w:rPr>
        <w:t>II</w:t>
      </w:r>
      <w:r w:rsidRPr="006162E0">
        <w:rPr>
          <w:rFonts w:ascii="Calibri" w:hAnsi="Calibri" w:cs="Calibri"/>
          <w:color w:val="000000" w:themeColor="text1"/>
          <w:spacing w:val="-3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etap:</w:t>
      </w:r>
      <w:r w:rsidRPr="006162E0">
        <w:rPr>
          <w:rFonts w:ascii="Calibri" w:hAnsi="Calibri" w:cs="Calibri"/>
          <w:color w:val="000000" w:themeColor="text1"/>
          <w:spacing w:val="-3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przyznanie</w:t>
      </w:r>
      <w:r w:rsidRPr="006162E0">
        <w:rPr>
          <w:rFonts w:ascii="Calibri" w:hAnsi="Calibri" w:cs="Calibri"/>
          <w:color w:val="000000" w:themeColor="text1"/>
          <w:spacing w:val="-3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punktów</w:t>
      </w:r>
      <w:r w:rsidRPr="006162E0">
        <w:rPr>
          <w:rFonts w:ascii="Calibri" w:hAnsi="Calibri" w:cs="Calibri"/>
          <w:color w:val="000000" w:themeColor="text1"/>
          <w:spacing w:val="-3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za</w:t>
      </w:r>
      <w:r w:rsidRPr="006162E0">
        <w:rPr>
          <w:rFonts w:ascii="Calibri" w:hAnsi="Calibri" w:cs="Calibri"/>
          <w:color w:val="000000" w:themeColor="text1"/>
          <w:spacing w:val="-3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spełnienie</w:t>
      </w:r>
      <w:r w:rsidRPr="006162E0">
        <w:rPr>
          <w:rFonts w:ascii="Calibri" w:hAnsi="Calibri" w:cs="Calibri"/>
          <w:color w:val="000000" w:themeColor="text1"/>
          <w:spacing w:val="-3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kryteriów</w:t>
      </w:r>
      <w:r w:rsidRPr="006162E0">
        <w:rPr>
          <w:rFonts w:ascii="Calibri" w:hAnsi="Calibri" w:cs="Calibri"/>
          <w:color w:val="000000" w:themeColor="text1"/>
          <w:spacing w:val="-3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premiujących</w:t>
      </w:r>
      <w:r w:rsidRPr="006162E0">
        <w:rPr>
          <w:rFonts w:ascii="Calibri" w:hAnsi="Calibri" w:cs="Calibri"/>
          <w:color w:val="000000" w:themeColor="text1"/>
          <w:spacing w:val="-3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w</w:t>
      </w:r>
      <w:r w:rsidRPr="006162E0">
        <w:rPr>
          <w:rFonts w:ascii="Calibri" w:hAnsi="Calibri" w:cs="Calibri"/>
          <w:color w:val="000000" w:themeColor="text1"/>
          <w:spacing w:val="-3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oparciu</w:t>
      </w:r>
      <w:r w:rsidRPr="006162E0">
        <w:rPr>
          <w:rFonts w:ascii="Calibri" w:hAnsi="Calibri" w:cs="Calibri"/>
          <w:color w:val="000000" w:themeColor="text1"/>
          <w:spacing w:val="-3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o</w:t>
      </w:r>
      <w:r w:rsidRPr="006162E0">
        <w:rPr>
          <w:rFonts w:ascii="Calibri" w:hAnsi="Calibri" w:cs="Calibri"/>
          <w:color w:val="000000" w:themeColor="text1"/>
          <w:spacing w:val="-3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>złożone</w:t>
      </w:r>
      <w:r w:rsidRPr="006162E0">
        <w:rPr>
          <w:rFonts w:ascii="Calibri" w:hAnsi="Calibri" w:cs="Calibri"/>
          <w:color w:val="000000" w:themeColor="text1"/>
          <w:spacing w:val="-3"/>
        </w:rPr>
        <w:t xml:space="preserve"> </w:t>
      </w:r>
      <w:r w:rsidRPr="006162E0">
        <w:rPr>
          <w:rFonts w:ascii="Calibri" w:hAnsi="Calibri" w:cs="Calibri"/>
          <w:color w:val="000000" w:themeColor="text1"/>
        </w:rPr>
        <w:t xml:space="preserve">dokumenty </w:t>
      </w:r>
      <w:r w:rsidRPr="006162E0">
        <w:rPr>
          <w:rFonts w:ascii="Calibri" w:hAnsi="Calibri" w:cs="Calibri"/>
          <w:color w:val="000000" w:themeColor="text1"/>
          <w:spacing w:val="-2"/>
        </w:rPr>
        <w:t>rekrutacyjne:</w:t>
      </w:r>
    </w:p>
    <w:p w14:paraId="569039AF" w14:textId="698450EE" w:rsidR="00F2424A" w:rsidRPr="006162E0" w:rsidRDefault="00F2424A">
      <w:pPr>
        <w:pStyle w:val="Akapitzlist"/>
        <w:numPr>
          <w:ilvl w:val="0"/>
          <w:numId w:val="21"/>
        </w:numPr>
        <w:shd w:val="clear" w:color="auto" w:fill="FFFFFF"/>
        <w:spacing w:after="0" w:line="288" w:lineRule="auto"/>
        <w:jc w:val="both"/>
        <w:rPr>
          <w:rFonts w:eastAsia="Times New Roman" w:cs="Calibri"/>
          <w:color w:val="000000" w:themeColor="text1"/>
          <w:lang w:eastAsia="pl-PL"/>
        </w:rPr>
      </w:pPr>
      <w:r w:rsidRPr="006162E0">
        <w:rPr>
          <w:rFonts w:eastAsia="Times New Roman" w:cs="Calibri"/>
          <w:color w:val="000000" w:themeColor="text1"/>
          <w:lang w:eastAsia="pl-PL"/>
        </w:rPr>
        <w:t>Osoby zamieszkujące obszary strategicznej interwencji (OSI): pow. radomski (gmina: Iłża, Pionki), pow. kozienicki (gm./m.</w:t>
      </w:r>
      <w:r w:rsidR="000535CC">
        <w:rPr>
          <w:rFonts w:eastAsia="Times New Roman" w:cs="Calibri"/>
          <w:color w:val="000000" w:themeColor="text1"/>
          <w:lang w:eastAsia="pl-PL"/>
        </w:rPr>
        <w:t xml:space="preserve"> </w:t>
      </w:r>
      <w:r w:rsidRPr="006162E0">
        <w:rPr>
          <w:rFonts w:eastAsia="Times New Roman" w:cs="Calibri"/>
          <w:color w:val="000000" w:themeColor="text1"/>
          <w:lang w:eastAsia="pl-PL"/>
        </w:rPr>
        <w:t>Kozienice,</w:t>
      </w:r>
      <w:r w:rsidR="000535CC">
        <w:rPr>
          <w:rFonts w:eastAsia="Times New Roman" w:cs="Calibri"/>
          <w:color w:val="000000" w:themeColor="text1"/>
          <w:lang w:eastAsia="pl-PL"/>
        </w:rPr>
        <w:t xml:space="preserve"> </w:t>
      </w:r>
      <w:r w:rsidRPr="006162E0">
        <w:rPr>
          <w:rFonts w:eastAsia="Times New Roman" w:cs="Calibri"/>
          <w:color w:val="000000" w:themeColor="text1"/>
          <w:lang w:eastAsia="pl-PL"/>
        </w:rPr>
        <w:t>Gniewoszów),</w:t>
      </w:r>
      <w:r w:rsidR="000535CC">
        <w:rPr>
          <w:rFonts w:eastAsia="Times New Roman" w:cs="Calibri"/>
          <w:color w:val="000000" w:themeColor="text1"/>
          <w:lang w:eastAsia="pl-PL"/>
        </w:rPr>
        <w:t xml:space="preserve"> </w:t>
      </w:r>
      <w:r w:rsidRPr="006162E0">
        <w:rPr>
          <w:rFonts w:eastAsia="Times New Roman" w:cs="Calibri"/>
          <w:color w:val="000000" w:themeColor="text1"/>
          <w:lang w:eastAsia="pl-PL"/>
        </w:rPr>
        <w:t>pow. zwoleński (gm.</w:t>
      </w:r>
      <w:r w:rsidR="000535CC">
        <w:rPr>
          <w:rFonts w:eastAsia="Times New Roman" w:cs="Calibri"/>
          <w:color w:val="000000" w:themeColor="text1"/>
          <w:lang w:eastAsia="pl-PL"/>
        </w:rPr>
        <w:t xml:space="preserve"> </w:t>
      </w:r>
      <w:r w:rsidRPr="006162E0">
        <w:rPr>
          <w:rFonts w:eastAsia="Times New Roman" w:cs="Calibri"/>
          <w:color w:val="000000" w:themeColor="text1"/>
          <w:lang w:eastAsia="pl-PL"/>
        </w:rPr>
        <w:t>Kazanów,</w:t>
      </w:r>
      <w:r w:rsidR="000535CC">
        <w:rPr>
          <w:rFonts w:eastAsia="Times New Roman" w:cs="Calibri"/>
          <w:color w:val="000000" w:themeColor="text1"/>
          <w:lang w:eastAsia="pl-PL"/>
        </w:rPr>
        <w:t xml:space="preserve"> </w:t>
      </w:r>
      <w:r w:rsidRPr="006162E0">
        <w:rPr>
          <w:rFonts w:eastAsia="Times New Roman" w:cs="Calibri"/>
          <w:color w:val="000000" w:themeColor="text1"/>
          <w:lang w:eastAsia="pl-PL"/>
        </w:rPr>
        <w:t>Policzna</w:t>
      </w:r>
      <w:r w:rsidR="0038061C">
        <w:rPr>
          <w:rFonts w:eastAsia="Times New Roman" w:cs="Calibri"/>
          <w:color w:val="000000" w:themeColor="text1"/>
          <w:lang w:eastAsia="pl-PL"/>
        </w:rPr>
        <w:t xml:space="preserve">, </w:t>
      </w:r>
      <w:r w:rsidRPr="006162E0">
        <w:rPr>
          <w:rFonts w:eastAsia="Times New Roman" w:cs="Calibri"/>
          <w:color w:val="000000" w:themeColor="text1"/>
          <w:lang w:eastAsia="pl-PL"/>
        </w:rPr>
        <w:t>Przyłęk,</w:t>
      </w:r>
      <w:r w:rsidR="0038061C">
        <w:rPr>
          <w:rFonts w:eastAsia="Times New Roman" w:cs="Calibri"/>
          <w:color w:val="000000" w:themeColor="text1"/>
          <w:lang w:eastAsia="pl-PL"/>
        </w:rPr>
        <w:t xml:space="preserve"> </w:t>
      </w:r>
      <w:r w:rsidRPr="006162E0">
        <w:rPr>
          <w:rFonts w:eastAsia="Times New Roman" w:cs="Calibri"/>
          <w:color w:val="000000" w:themeColor="text1"/>
          <w:lang w:eastAsia="pl-PL"/>
        </w:rPr>
        <w:t>Tczów)</w:t>
      </w:r>
      <w:r w:rsidR="00593EB6">
        <w:rPr>
          <w:rFonts w:eastAsia="Times New Roman" w:cs="Calibri"/>
          <w:color w:val="000000" w:themeColor="text1"/>
          <w:lang w:eastAsia="pl-PL"/>
        </w:rPr>
        <w:t xml:space="preserve"> </w:t>
      </w:r>
      <w:r w:rsidRPr="006162E0">
        <w:rPr>
          <w:rFonts w:eastAsia="Times New Roman" w:cs="Calibri"/>
          <w:color w:val="000000" w:themeColor="text1"/>
          <w:lang w:eastAsia="pl-PL"/>
        </w:rPr>
        <w:t>- 2 pkt.</w:t>
      </w:r>
    </w:p>
    <w:p w14:paraId="7601E555" w14:textId="379AC636" w:rsidR="00F2424A" w:rsidRPr="006162E0" w:rsidRDefault="00F2424A">
      <w:pPr>
        <w:pStyle w:val="Akapitzlist"/>
        <w:numPr>
          <w:ilvl w:val="0"/>
          <w:numId w:val="21"/>
        </w:numPr>
        <w:shd w:val="clear" w:color="auto" w:fill="FFFFFF"/>
        <w:spacing w:after="0" w:line="288" w:lineRule="auto"/>
        <w:jc w:val="both"/>
        <w:rPr>
          <w:rFonts w:eastAsia="Times New Roman" w:cs="Calibri"/>
          <w:color w:val="000000" w:themeColor="text1"/>
          <w:lang w:eastAsia="pl-PL"/>
        </w:rPr>
      </w:pPr>
      <w:r w:rsidRPr="006162E0">
        <w:rPr>
          <w:rFonts w:eastAsia="Times New Roman" w:cs="Calibri"/>
          <w:color w:val="000000" w:themeColor="text1"/>
          <w:lang w:eastAsia="pl-PL"/>
        </w:rPr>
        <w:t xml:space="preserve">Osoby </w:t>
      </w:r>
      <w:r w:rsidRPr="006162E0">
        <w:rPr>
          <w:rFonts w:cs="Calibri"/>
          <w:color w:val="000000" w:themeColor="text1"/>
        </w:rPr>
        <w:t>młode w wieku 18-29lat</w:t>
      </w:r>
      <w:r w:rsidR="00D330CD">
        <w:rPr>
          <w:rFonts w:cs="Calibri"/>
          <w:color w:val="000000" w:themeColor="text1"/>
        </w:rPr>
        <w:t xml:space="preserve"> – 2 pkt.</w:t>
      </w:r>
    </w:p>
    <w:p w14:paraId="41C7EA43" w14:textId="77777777" w:rsidR="00F2424A" w:rsidRPr="006162E0" w:rsidRDefault="00F2424A">
      <w:pPr>
        <w:pStyle w:val="Akapitzlist"/>
        <w:numPr>
          <w:ilvl w:val="0"/>
          <w:numId w:val="21"/>
        </w:numPr>
        <w:shd w:val="clear" w:color="auto" w:fill="FFFFFF"/>
        <w:spacing w:after="0" w:line="288" w:lineRule="auto"/>
        <w:jc w:val="both"/>
        <w:rPr>
          <w:rFonts w:eastAsia="Times New Roman" w:cs="Calibri"/>
          <w:color w:val="000000" w:themeColor="text1"/>
          <w:lang w:eastAsia="pl-PL"/>
        </w:rPr>
      </w:pPr>
      <w:r w:rsidRPr="006162E0">
        <w:rPr>
          <w:rFonts w:eastAsia="Times New Roman" w:cs="Calibri"/>
          <w:color w:val="000000" w:themeColor="text1"/>
          <w:lang w:eastAsia="pl-PL"/>
        </w:rPr>
        <w:t>Kobiety – 2 pkt.</w:t>
      </w:r>
    </w:p>
    <w:p w14:paraId="2D72D3E6" w14:textId="651225EC" w:rsidR="00F2424A" w:rsidRPr="006162E0" w:rsidRDefault="00F2424A">
      <w:pPr>
        <w:pStyle w:val="Akapitzlist"/>
        <w:numPr>
          <w:ilvl w:val="0"/>
          <w:numId w:val="21"/>
        </w:numPr>
        <w:shd w:val="clear" w:color="auto" w:fill="FFFFFF"/>
        <w:spacing w:after="0" w:line="288" w:lineRule="auto"/>
        <w:jc w:val="both"/>
        <w:rPr>
          <w:rFonts w:eastAsia="Times New Roman" w:cs="Calibri"/>
          <w:color w:val="000000" w:themeColor="text1"/>
          <w:lang w:eastAsia="pl-PL"/>
        </w:rPr>
      </w:pPr>
      <w:r w:rsidRPr="006162E0">
        <w:rPr>
          <w:rFonts w:eastAsia="Times New Roman" w:cs="Calibri"/>
          <w:color w:val="000000" w:themeColor="text1"/>
          <w:lang w:eastAsia="pl-PL"/>
        </w:rPr>
        <w:t>osoby znaj</w:t>
      </w:r>
      <w:r w:rsidR="00154A2E">
        <w:rPr>
          <w:rFonts w:eastAsia="Times New Roman" w:cs="Calibri"/>
          <w:color w:val="000000" w:themeColor="text1"/>
          <w:lang w:eastAsia="pl-PL"/>
        </w:rPr>
        <w:t>duj</w:t>
      </w:r>
      <w:r w:rsidRPr="006162E0">
        <w:rPr>
          <w:rFonts w:eastAsia="Times New Roman" w:cs="Calibri"/>
          <w:color w:val="000000" w:themeColor="text1"/>
          <w:lang w:eastAsia="pl-PL"/>
        </w:rPr>
        <w:t xml:space="preserve">ące się w trudniejszej sytuacji życiowej: </w:t>
      </w:r>
      <w:r w:rsidRPr="006162E0">
        <w:rPr>
          <w:rFonts w:cs="Calibri"/>
        </w:rPr>
        <w:t xml:space="preserve">osoby ze znacznym lub umiarkowanym stop. niepełnosprawności; z niepełnosprawnością sprzężoną, intelektualną, osoby z chorobami psych., z całościowymi zaburz. rozwojowymi, korzystające z programu FE PŻ, opuszczające placówki opieki instytucjonalnej, wykluczone komunikacyjne, które opuściły </w:t>
      </w:r>
      <w:proofErr w:type="gramStart"/>
      <w:r w:rsidRPr="006162E0">
        <w:rPr>
          <w:rFonts w:cs="Calibri"/>
        </w:rPr>
        <w:t xml:space="preserve">jednostki </w:t>
      </w:r>
      <w:r w:rsidRPr="006162E0">
        <w:rPr>
          <w:rFonts w:eastAsia="Times New Roman" w:cs="Calibri"/>
          <w:color w:val="000000" w:themeColor="text1"/>
          <w:lang w:eastAsia="pl-PL"/>
        </w:rPr>
        <w:t xml:space="preserve"> </w:t>
      </w:r>
      <w:r w:rsidRPr="006162E0">
        <w:rPr>
          <w:rFonts w:cs="Calibri"/>
          <w:color w:val="000000"/>
        </w:rPr>
        <w:t>penitencjarne</w:t>
      </w:r>
      <w:proofErr w:type="gramEnd"/>
      <w:r w:rsidRPr="006162E0">
        <w:rPr>
          <w:rFonts w:cs="Calibri"/>
          <w:color w:val="000000"/>
        </w:rPr>
        <w:t xml:space="preserve"> </w:t>
      </w:r>
      <w:r w:rsidRPr="006162E0">
        <w:rPr>
          <w:rFonts w:cs="Calibri"/>
        </w:rPr>
        <w:t>w okresie ostatnich 12m-cy- 1 pkt.</w:t>
      </w:r>
    </w:p>
    <w:p w14:paraId="2937E3F1" w14:textId="77777777" w:rsidR="00F2424A" w:rsidRPr="006162E0" w:rsidRDefault="00F2424A">
      <w:pPr>
        <w:pStyle w:val="Akapitzlist"/>
        <w:numPr>
          <w:ilvl w:val="0"/>
          <w:numId w:val="21"/>
        </w:numPr>
        <w:shd w:val="clear" w:color="auto" w:fill="FFFFFF"/>
        <w:spacing w:after="0" w:line="288" w:lineRule="auto"/>
        <w:jc w:val="both"/>
        <w:rPr>
          <w:rFonts w:eastAsia="Times New Roman" w:cs="Calibri"/>
          <w:color w:val="000000" w:themeColor="text1"/>
          <w:lang w:eastAsia="pl-PL"/>
        </w:rPr>
      </w:pPr>
      <w:r w:rsidRPr="006162E0">
        <w:rPr>
          <w:rFonts w:cs="Calibri"/>
        </w:rPr>
        <w:t>osoby z problemami finansowymi w zakresie dojazdów- problemy komunikacyjne-0,5pkt.</w:t>
      </w:r>
    </w:p>
    <w:p w14:paraId="37164FBE" w14:textId="4F8D9065" w:rsidR="008C648C" w:rsidRPr="008C648C" w:rsidRDefault="00F2424A" w:rsidP="008C648C">
      <w:pPr>
        <w:pStyle w:val="Akapitzlist"/>
        <w:numPr>
          <w:ilvl w:val="0"/>
          <w:numId w:val="21"/>
        </w:numPr>
        <w:shd w:val="clear" w:color="auto" w:fill="FFFFFF"/>
        <w:spacing w:after="0" w:line="288" w:lineRule="auto"/>
        <w:jc w:val="both"/>
        <w:rPr>
          <w:rFonts w:eastAsia="Times New Roman" w:cs="Calibri"/>
          <w:color w:val="000000" w:themeColor="text1"/>
          <w:lang w:eastAsia="pl-PL"/>
        </w:rPr>
      </w:pPr>
      <w:r w:rsidRPr="006162E0">
        <w:rPr>
          <w:rFonts w:cs="Calibri"/>
        </w:rPr>
        <w:lastRenderedPageBreak/>
        <w:t>-K,</w:t>
      </w:r>
      <w:r w:rsidR="008C648C">
        <w:rPr>
          <w:rFonts w:cs="Calibri"/>
        </w:rPr>
        <w:t xml:space="preserve"> </w:t>
      </w:r>
      <w:r w:rsidRPr="006162E0">
        <w:rPr>
          <w:rFonts w:cs="Calibri"/>
        </w:rPr>
        <w:t>os.</w:t>
      </w:r>
      <w:r w:rsidR="0038061C">
        <w:rPr>
          <w:rFonts w:cs="Calibri"/>
        </w:rPr>
        <w:t xml:space="preserve"> </w:t>
      </w:r>
      <w:r w:rsidRPr="006162E0">
        <w:rPr>
          <w:rFonts w:cs="Calibri"/>
        </w:rPr>
        <w:t xml:space="preserve">młode, os. </w:t>
      </w:r>
      <w:proofErr w:type="spellStart"/>
      <w:r w:rsidRPr="006162E0">
        <w:rPr>
          <w:rFonts w:cs="Calibri"/>
        </w:rPr>
        <w:t>bezrob</w:t>
      </w:r>
      <w:proofErr w:type="spellEnd"/>
      <w:r w:rsidRPr="006162E0">
        <w:rPr>
          <w:rFonts w:cs="Calibri"/>
        </w:rPr>
        <w:t>. odczuwające strach przed udziałem w proj. ze względu na swoje bariery (pkt.C.2.2) – 0,5 pkt.</w:t>
      </w:r>
    </w:p>
    <w:p w14:paraId="51E06BF7" w14:textId="77777777" w:rsidR="00EC20B1" w:rsidRPr="008C648C" w:rsidRDefault="00EC20B1">
      <w:pPr>
        <w:pStyle w:val="Akapitzlist"/>
        <w:widowControl w:val="0"/>
        <w:numPr>
          <w:ilvl w:val="0"/>
          <w:numId w:val="7"/>
        </w:numPr>
        <w:tabs>
          <w:tab w:val="left" w:pos="320"/>
        </w:tabs>
        <w:autoSpaceDE w:val="0"/>
        <w:autoSpaceDN w:val="0"/>
        <w:spacing w:before="51" w:after="0" w:line="288" w:lineRule="auto"/>
        <w:ind w:left="320" w:hanging="205"/>
        <w:contextualSpacing w:val="0"/>
        <w:jc w:val="both"/>
        <w:rPr>
          <w:rFonts w:cs="Calibri"/>
          <w:color w:val="000000" w:themeColor="text1"/>
        </w:rPr>
      </w:pPr>
      <w:r w:rsidRPr="006162E0">
        <w:rPr>
          <w:rFonts w:cs="Calibri"/>
          <w:color w:val="000000" w:themeColor="text1"/>
        </w:rPr>
        <w:t>UP</w:t>
      </w:r>
      <w:r w:rsidRPr="006162E0">
        <w:rPr>
          <w:rFonts w:cs="Calibri"/>
          <w:color w:val="000000" w:themeColor="text1"/>
          <w:spacing w:val="-6"/>
        </w:rPr>
        <w:t xml:space="preserve"> </w:t>
      </w:r>
      <w:r w:rsidRPr="006162E0">
        <w:rPr>
          <w:rFonts w:cs="Calibri"/>
          <w:color w:val="000000" w:themeColor="text1"/>
        </w:rPr>
        <w:t>odpowiadają</w:t>
      </w:r>
      <w:r w:rsidRPr="006162E0">
        <w:rPr>
          <w:rFonts w:cs="Calibri"/>
          <w:color w:val="000000" w:themeColor="text1"/>
          <w:spacing w:val="-6"/>
        </w:rPr>
        <w:t xml:space="preserve"> </w:t>
      </w:r>
      <w:r w:rsidRPr="006162E0">
        <w:rPr>
          <w:rFonts w:cs="Calibri"/>
          <w:color w:val="000000" w:themeColor="text1"/>
        </w:rPr>
        <w:t>za</w:t>
      </w:r>
      <w:r w:rsidRPr="006162E0">
        <w:rPr>
          <w:rFonts w:cs="Calibri"/>
          <w:color w:val="000000" w:themeColor="text1"/>
          <w:spacing w:val="-6"/>
        </w:rPr>
        <w:t xml:space="preserve"> </w:t>
      </w:r>
      <w:r w:rsidRPr="006162E0">
        <w:rPr>
          <w:rFonts w:cs="Calibri"/>
          <w:color w:val="000000" w:themeColor="text1"/>
        </w:rPr>
        <w:t>prawdę</w:t>
      </w:r>
      <w:r w:rsidRPr="006162E0">
        <w:rPr>
          <w:rFonts w:cs="Calibri"/>
          <w:color w:val="000000" w:themeColor="text1"/>
          <w:spacing w:val="-6"/>
        </w:rPr>
        <w:t xml:space="preserve"> </w:t>
      </w:r>
      <w:r w:rsidRPr="006162E0">
        <w:rPr>
          <w:rFonts w:cs="Calibri"/>
          <w:color w:val="000000" w:themeColor="text1"/>
        </w:rPr>
        <w:t>wykazaną</w:t>
      </w:r>
      <w:r w:rsidRPr="006162E0">
        <w:rPr>
          <w:rFonts w:cs="Calibri"/>
          <w:color w:val="000000" w:themeColor="text1"/>
          <w:spacing w:val="-6"/>
        </w:rPr>
        <w:t xml:space="preserve"> </w:t>
      </w:r>
      <w:r w:rsidRPr="006162E0">
        <w:rPr>
          <w:rFonts w:cs="Calibri"/>
          <w:color w:val="000000" w:themeColor="text1"/>
        </w:rPr>
        <w:t>w</w:t>
      </w:r>
      <w:r w:rsidRPr="006162E0">
        <w:rPr>
          <w:rFonts w:cs="Calibri"/>
          <w:color w:val="000000" w:themeColor="text1"/>
          <w:spacing w:val="-6"/>
        </w:rPr>
        <w:t xml:space="preserve"> </w:t>
      </w:r>
      <w:r w:rsidRPr="006162E0">
        <w:rPr>
          <w:rFonts w:cs="Calibri"/>
          <w:color w:val="000000" w:themeColor="text1"/>
        </w:rPr>
        <w:t>dokumentach</w:t>
      </w:r>
      <w:r w:rsidRPr="006162E0">
        <w:rPr>
          <w:rFonts w:cs="Calibri"/>
          <w:color w:val="000000" w:themeColor="text1"/>
          <w:spacing w:val="-6"/>
        </w:rPr>
        <w:t xml:space="preserve"> </w:t>
      </w:r>
      <w:r w:rsidRPr="006162E0">
        <w:rPr>
          <w:rFonts w:cs="Calibri"/>
          <w:color w:val="000000" w:themeColor="text1"/>
          <w:spacing w:val="-2"/>
        </w:rPr>
        <w:t>rekrutacyjnych</w:t>
      </w:r>
    </w:p>
    <w:p w14:paraId="525ABD58" w14:textId="3B2B3482" w:rsidR="00EC20B1" w:rsidRDefault="00F2424A" w:rsidP="008C648C">
      <w:pPr>
        <w:pStyle w:val="Akapitzlist"/>
        <w:widowControl w:val="0"/>
        <w:numPr>
          <w:ilvl w:val="0"/>
          <w:numId w:val="7"/>
        </w:numPr>
        <w:tabs>
          <w:tab w:val="left" w:pos="320"/>
        </w:tabs>
        <w:autoSpaceDE w:val="0"/>
        <w:autoSpaceDN w:val="0"/>
        <w:spacing w:before="51" w:after="0" w:line="288" w:lineRule="auto"/>
        <w:ind w:left="320" w:hanging="205"/>
        <w:contextualSpacing w:val="0"/>
        <w:jc w:val="both"/>
        <w:rPr>
          <w:rFonts w:cs="Calibri"/>
          <w:color w:val="000000" w:themeColor="text1"/>
        </w:rPr>
      </w:pPr>
      <w:r w:rsidRPr="008C648C">
        <w:rPr>
          <w:rFonts w:cs="Calibri"/>
          <w:color w:val="000000" w:themeColor="text1"/>
        </w:rPr>
        <w:t>44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osoby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(minimum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60%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Kobiet)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z</w:t>
      </w:r>
      <w:r w:rsidR="00EC20B1" w:rsidRPr="008C648C">
        <w:rPr>
          <w:rFonts w:cs="Calibri"/>
          <w:color w:val="000000" w:themeColor="text1"/>
          <w:spacing w:val="-11"/>
        </w:rPr>
        <w:t xml:space="preserve"> </w:t>
      </w:r>
      <w:r w:rsidR="00EC20B1" w:rsidRPr="008C648C">
        <w:rPr>
          <w:rFonts w:cs="Calibri"/>
          <w:color w:val="000000" w:themeColor="text1"/>
        </w:rPr>
        <w:t>największą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liczbą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punktów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z</w:t>
      </w:r>
      <w:r w:rsidR="00EC20B1" w:rsidRPr="008C648C">
        <w:rPr>
          <w:rFonts w:cs="Calibri"/>
          <w:color w:val="000000" w:themeColor="text1"/>
          <w:spacing w:val="-11"/>
        </w:rPr>
        <w:t xml:space="preserve"> </w:t>
      </w:r>
      <w:r w:rsidR="00EC20B1" w:rsidRPr="008C648C">
        <w:rPr>
          <w:rFonts w:cs="Calibri"/>
          <w:color w:val="000000" w:themeColor="text1"/>
        </w:rPr>
        <w:t>II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etapu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trafi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na</w:t>
      </w:r>
      <w:r w:rsidR="00EC20B1" w:rsidRPr="008C648C">
        <w:rPr>
          <w:rFonts w:cs="Calibri"/>
          <w:color w:val="000000" w:themeColor="text1"/>
          <w:spacing w:val="-11"/>
        </w:rPr>
        <w:t xml:space="preserve"> </w:t>
      </w:r>
      <w:r w:rsidR="00EC20B1" w:rsidRPr="008C648C">
        <w:rPr>
          <w:rFonts w:cs="Calibri"/>
          <w:color w:val="000000" w:themeColor="text1"/>
        </w:rPr>
        <w:t>listę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podstawową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>i</w:t>
      </w:r>
      <w:r w:rsidR="00EC20B1" w:rsidRPr="008C648C">
        <w:rPr>
          <w:rFonts w:cs="Calibri"/>
          <w:color w:val="000000" w:themeColor="text1"/>
          <w:spacing w:val="-12"/>
        </w:rPr>
        <w:t xml:space="preserve"> </w:t>
      </w:r>
      <w:r w:rsidR="00EC20B1" w:rsidRPr="008C648C">
        <w:rPr>
          <w:rFonts w:cs="Calibri"/>
          <w:color w:val="000000" w:themeColor="text1"/>
        </w:rPr>
        <w:t xml:space="preserve">zostaną skierowane do udziału w projekcie, pozostałe osoby trafią na listę rezerwową z której Uczestnicy będą mogli wziąć udział w projekcie w momencie rezygnacji Uczestnika z listy podstawowej z udziału w projekcie, do </w:t>
      </w:r>
      <w:r w:rsidR="00281063" w:rsidRPr="006051E2">
        <w:rPr>
          <w:rFonts w:cs="Calibri"/>
        </w:rPr>
        <w:t>30</w:t>
      </w:r>
      <w:r w:rsidR="00EC20B1" w:rsidRPr="006051E2">
        <w:rPr>
          <w:rFonts w:cs="Calibri"/>
        </w:rPr>
        <w:t>% udzielonego wsparcia.</w:t>
      </w:r>
    </w:p>
    <w:p w14:paraId="202A1563" w14:textId="77777777" w:rsidR="00EC20B1" w:rsidRPr="008C648C" w:rsidRDefault="00EC20B1" w:rsidP="008C648C">
      <w:pPr>
        <w:pStyle w:val="Akapitzlist"/>
        <w:widowControl w:val="0"/>
        <w:numPr>
          <w:ilvl w:val="0"/>
          <w:numId w:val="7"/>
        </w:numPr>
        <w:tabs>
          <w:tab w:val="left" w:pos="320"/>
        </w:tabs>
        <w:autoSpaceDE w:val="0"/>
        <w:autoSpaceDN w:val="0"/>
        <w:spacing w:before="51" w:after="0" w:line="288" w:lineRule="auto"/>
        <w:ind w:left="320" w:hanging="205"/>
        <w:contextualSpacing w:val="0"/>
        <w:jc w:val="both"/>
        <w:rPr>
          <w:rFonts w:cs="Calibri"/>
          <w:color w:val="000000" w:themeColor="text1"/>
        </w:rPr>
      </w:pPr>
      <w:r w:rsidRPr="008C648C">
        <w:rPr>
          <w:rFonts w:cs="Calibri"/>
          <w:color w:val="000000" w:themeColor="text1"/>
        </w:rPr>
        <w:t>Osoby</w:t>
      </w:r>
      <w:r w:rsidRPr="008C648C">
        <w:rPr>
          <w:rFonts w:cs="Calibri"/>
          <w:color w:val="000000" w:themeColor="text1"/>
          <w:spacing w:val="80"/>
        </w:rPr>
        <w:t xml:space="preserve"> </w:t>
      </w:r>
      <w:r w:rsidRPr="008C648C">
        <w:rPr>
          <w:rFonts w:cs="Calibri"/>
          <w:color w:val="000000" w:themeColor="text1"/>
        </w:rPr>
        <w:t>zakwalifikowane</w:t>
      </w:r>
      <w:r w:rsidRPr="008C648C">
        <w:rPr>
          <w:rFonts w:cs="Calibri"/>
          <w:color w:val="000000" w:themeColor="text1"/>
          <w:spacing w:val="80"/>
        </w:rPr>
        <w:t xml:space="preserve"> </w:t>
      </w:r>
      <w:r w:rsidRPr="008C648C">
        <w:rPr>
          <w:rFonts w:cs="Calibri"/>
          <w:color w:val="000000" w:themeColor="text1"/>
        </w:rPr>
        <w:t>do</w:t>
      </w:r>
      <w:r w:rsidRPr="008C648C">
        <w:rPr>
          <w:rFonts w:cs="Calibri"/>
          <w:color w:val="000000" w:themeColor="text1"/>
          <w:spacing w:val="80"/>
        </w:rPr>
        <w:t xml:space="preserve"> </w:t>
      </w:r>
      <w:r w:rsidRPr="008C648C">
        <w:rPr>
          <w:rFonts w:cs="Calibri"/>
          <w:color w:val="000000" w:themeColor="text1"/>
        </w:rPr>
        <w:t>projektu</w:t>
      </w:r>
      <w:r w:rsidRPr="008C648C">
        <w:rPr>
          <w:rFonts w:cs="Calibri"/>
          <w:color w:val="000000" w:themeColor="text1"/>
          <w:spacing w:val="80"/>
        </w:rPr>
        <w:t xml:space="preserve"> </w:t>
      </w:r>
      <w:r w:rsidRPr="008C648C">
        <w:rPr>
          <w:rFonts w:cs="Calibri"/>
          <w:color w:val="000000" w:themeColor="text1"/>
        </w:rPr>
        <w:t>zostaną</w:t>
      </w:r>
      <w:r w:rsidRPr="008C648C">
        <w:rPr>
          <w:rFonts w:cs="Calibri"/>
          <w:color w:val="000000" w:themeColor="text1"/>
          <w:spacing w:val="80"/>
        </w:rPr>
        <w:t xml:space="preserve"> </w:t>
      </w:r>
      <w:r w:rsidRPr="008C648C">
        <w:rPr>
          <w:rFonts w:cs="Calibri"/>
          <w:color w:val="000000" w:themeColor="text1"/>
        </w:rPr>
        <w:t>poinformowane</w:t>
      </w:r>
      <w:r w:rsidRPr="008C648C">
        <w:rPr>
          <w:rFonts w:cs="Calibri"/>
          <w:color w:val="000000" w:themeColor="text1"/>
          <w:spacing w:val="80"/>
        </w:rPr>
        <w:t xml:space="preserve"> </w:t>
      </w:r>
      <w:r w:rsidRPr="008C648C">
        <w:rPr>
          <w:rFonts w:cs="Calibri"/>
          <w:color w:val="000000" w:themeColor="text1"/>
        </w:rPr>
        <w:t>przez</w:t>
      </w:r>
      <w:r w:rsidRPr="008C648C">
        <w:rPr>
          <w:rFonts w:cs="Calibri"/>
          <w:color w:val="000000" w:themeColor="text1"/>
          <w:spacing w:val="80"/>
        </w:rPr>
        <w:t xml:space="preserve"> </w:t>
      </w:r>
      <w:r w:rsidRPr="008C648C">
        <w:rPr>
          <w:rFonts w:cs="Calibri"/>
          <w:color w:val="000000" w:themeColor="text1"/>
        </w:rPr>
        <w:t>Beneficjenta</w:t>
      </w:r>
      <w:r w:rsidRPr="008C648C">
        <w:rPr>
          <w:rFonts w:cs="Calibri"/>
          <w:color w:val="000000" w:themeColor="text1"/>
          <w:spacing w:val="80"/>
        </w:rPr>
        <w:t xml:space="preserve"> </w:t>
      </w:r>
      <w:r w:rsidRPr="008C648C">
        <w:rPr>
          <w:rFonts w:cs="Calibri"/>
          <w:color w:val="000000" w:themeColor="text1"/>
        </w:rPr>
        <w:t>mailowo</w:t>
      </w:r>
      <w:r w:rsidRPr="008C648C">
        <w:rPr>
          <w:rFonts w:cs="Calibri"/>
          <w:color w:val="000000" w:themeColor="text1"/>
          <w:spacing w:val="80"/>
        </w:rPr>
        <w:t xml:space="preserve"> </w:t>
      </w:r>
      <w:r w:rsidRPr="008C648C">
        <w:rPr>
          <w:rFonts w:cs="Calibri"/>
          <w:color w:val="000000" w:themeColor="text1"/>
        </w:rPr>
        <w:t>lub telefonicznie o tym fakcie.</w:t>
      </w:r>
    </w:p>
    <w:p w14:paraId="311D15E7" w14:textId="77777777" w:rsidR="006162E0" w:rsidRPr="006162E0" w:rsidRDefault="00EC20B1">
      <w:pPr>
        <w:pStyle w:val="Akapitzlist"/>
        <w:widowControl w:val="0"/>
        <w:numPr>
          <w:ilvl w:val="0"/>
          <w:numId w:val="7"/>
        </w:numPr>
        <w:tabs>
          <w:tab w:val="left" w:pos="320"/>
        </w:tabs>
        <w:autoSpaceDE w:val="0"/>
        <w:autoSpaceDN w:val="0"/>
        <w:spacing w:after="0" w:line="288" w:lineRule="auto"/>
        <w:ind w:left="115" w:right="326" w:firstLine="0"/>
        <w:contextualSpacing w:val="0"/>
        <w:rPr>
          <w:rFonts w:cs="Calibri"/>
          <w:color w:val="000000" w:themeColor="text1"/>
        </w:rPr>
      </w:pPr>
      <w:r w:rsidRPr="006162E0">
        <w:rPr>
          <w:rFonts w:cs="Calibri"/>
          <w:color w:val="000000" w:themeColor="text1"/>
        </w:rPr>
        <w:t>W</w:t>
      </w:r>
      <w:r w:rsidRPr="006162E0">
        <w:rPr>
          <w:rFonts w:cs="Calibri"/>
          <w:color w:val="000000" w:themeColor="text1"/>
          <w:spacing w:val="-3"/>
        </w:rPr>
        <w:t xml:space="preserve"> </w:t>
      </w:r>
      <w:r w:rsidRPr="006162E0">
        <w:rPr>
          <w:rFonts w:cs="Calibri"/>
          <w:color w:val="000000" w:themeColor="text1"/>
        </w:rPr>
        <w:t>procesie</w:t>
      </w:r>
      <w:r w:rsidRPr="006162E0">
        <w:rPr>
          <w:rFonts w:cs="Calibri"/>
          <w:color w:val="000000" w:themeColor="text1"/>
          <w:spacing w:val="-2"/>
        </w:rPr>
        <w:t xml:space="preserve"> </w:t>
      </w:r>
      <w:r w:rsidRPr="006162E0">
        <w:rPr>
          <w:rFonts w:cs="Calibri"/>
          <w:color w:val="000000" w:themeColor="text1"/>
        </w:rPr>
        <w:t>rekrut.</w:t>
      </w:r>
      <w:r w:rsidRPr="006162E0">
        <w:rPr>
          <w:rFonts w:cs="Calibri"/>
          <w:color w:val="000000" w:themeColor="text1"/>
          <w:spacing w:val="-2"/>
        </w:rPr>
        <w:t xml:space="preserve"> </w:t>
      </w:r>
      <w:r w:rsidRPr="006162E0">
        <w:rPr>
          <w:rFonts w:cs="Calibri"/>
          <w:color w:val="000000" w:themeColor="text1"/>
        </w:rPr>
        <w:t>powstanie</w:t>
      </w:r>
      <w:r w:rsidRPr="006162E0">
        <w:rPr>
          <w:rFonts w:cs="Calibri"/>
          <w:color w:val="000000" w:themeColor="text1"/>
          <w:spacing w:val="-2"/>
        </w:rPr>
        <w:t xml:space="preserve"> </w:t>
      </w:r>
      <w:r w:rsidRPr="006162E0">
        <w:rPr>
          <w:rFonts w:cs="Calibri"/>
          <w:color w:val="000000" w:themeColor="text1"/>
        </w:rPr>
        <w:t>lista</w:t>
      </w:r>
      <w:r w:rsidRPr="006162E0">
        <w:rPr>
          <w:rFonts w:cs="Calibri"/>
          <w:color w:val="000000" w:themeColor="text1"/>
          <w:spacing w:val="-2"/>
        </w:rPr>
        <w:t xml:space="preserve"> </w:t>
      </w:r>
      <w:r w:rsidRPr="006162E0">
        <w:rPr>
          <w:rFonts w:cs="Calibri"/>
          <w:color w:val="000000" w:themeColor="text1"/>
        </w:rPr>
        <w:t>podstawowa</w:t>
      </w:r>
      <w:r w:rsidRPr="006162E0">
        <w:rPr>
          <w:rFonts w:cs="Calibri"/>
          <w:color w:val="000000" w:themeColor="text1"/>
          <w:spacing w:val="-2"/>
        </w:rPr>
        <w:t xml:space="preserve"> </w:t>
      </w:r>
      <w:r w:rsidRPr="006162E0">
        <w:rPr>
          <w:rFonts w:cs="Calibri"/>
          <w:color w:val="000000" w:themeColor="text1"/>
        </w:rPr>
        <w:t>i</w:t>
      </w:r>
      <w:r w:rsidRPr="006162E0">
        <w:rPr>
          <w:rFonts w:cs="Calibri"/>
          <w:color w:val="000000" w:themeColor="text1"/>
          <w:spacing w:val="-2"/>
        </w:rPr>
        <w:t xml:space="preserve"> </w:t>
      </w:r>
      <w:r w:rsidRPr="006162E0">
        <w:rPr>
          <w:rFonts w:cs="Calibri"/>
          <w:color w:val="000000" w:themeColor="text1"/>
        </w:rPr>
        <w:t>rezerwowa</w:t>
      </w:r>
      <w:r w:rsidRPr="006162E0">
        <w:rPr>
          <w:rFonts w:cs="Calibri"/>
          <w:color w:val="000000" w:themeColor="text1"/>
          <w:spacing w:val="-2"/>
        </w:rPr>
        <w:t xml:space="preserve"> </w:t>
      </w:r>
      <w:r w:rsidRPr="006162E0">
        <w:rPr>
          <w:rFonts w:cs="Calibri"/>
          <w:color w:val="000000" w:themeColor="text1"/>
        </w:rPr>
        <w:t>z</w:t>
      </w:r>
      <w:r w:rsidRPr="006162E0">
        <w:rPr>
          <w:rFonts w:cs="Calibri"/>
          <w:color w:val="000000" w:themeColor="text1"/>
          <w:spacing w:val="-2"/>
        </w:rPr>
        <w:t xml:space="preserve"> </w:t>
      </w:r>
      <w:r w:rsidRPr="006162E0">
        <w:rPr>
          <w:rFonts w:cs="Calibri"/>
          <w:color w:val="000000" w:themeColor="text1"/>
        </w:rPr>
        <w:t>podziałem</w:t>
      </w:r>
      <w:r w:rsidRPr="006162E0">
        <w:rPr>
          <w:rFonts w:cs="Calibri"/>
          <w:color w:val="000000" w:themeColor="text1"/>
          <w:spacing w:val="-2"/>
        </w:rPr>
        <w:t xml:space="preserve"> </w:t>
      </w:r>
      <w:r w:rsidRPr="006162E0">
        <w:rPr>
          <w:rFonts w:cs="Calibri"/>
          <w:color w:val="000000" w:themeColor="text1"/>
        </w:rPr>
        <w:t>na</w:t>
      </w:r>
      <w:r w:rsidRPr="006162E0">
        <w:rPr>
          <w:rFonts w:cs="Calibri"/>
          <w:color w:val="000000" w:themeColor="text1"/>
          <w:spacing w:val="-2"/>
        </w:rPr>
        <w:t xml:space="preserve"> </w:t>
      </w:r>
      <w:r w:rsidRPr="006162E0">
        <w:rPr>
          <w:rFonts w:cs="Calibri"/>
          <w:color w:val="000000" w:themeColor="text1"/>
        </w:rPr>
        <w:t>płeć</w:t>
      </w:r>
      <w:r w:rsidRPr="006162E0">
        <w:rPr>
          <w:rFonts w:cs="Calibri"/>
          <w:color w:val="000000" w:themeColor="text1"/>
          <w:spacing w:val="-2"/>
        </w:rPr>
        <w:t xml:space="preserve"> </w:t>
      </w:r>
      <w:r w:rsidRPr="006162E0">
        <w:rPr>
          <w:rFonts w:cs="Calibri"/>
          <w:color w:val="000000" w:themeColor="text1"/>
        </w:rPr>
        <w:t>oddzielna</w:t>
      </w:r>
      <w:r w:rsidRPr="006162E0">
        <w:rPr>
          <w:rFonts w:cs="Calibri"/>
          <w:color w:val="000000" w:themeColor="text1"/>
          <w:spacing w:val="-2"/>
        </w:rPr>
        <w:t xml:space="preserve"> </w:t>
      </w:r>
      <w:r w:rsidRPr="006162E0">
        <w:rPr>
          <w:rFonts w:cs="Calibri"/>
          <w:color w:val="000000" w:themeColor="text1"/>
        </w:rPr>
        <w:t>dla</w:t>
      </w:r>
      <w:r w:rsidRPr="006162E0">
        <w:rPr>
          <w:rFonts w:cs="Calibri"/>
          <w:color w:val="000000" w:themeColor="text1"/>
          <w:spacing w:val="-2"/>
        </w:rPr>
        <w:t xml:space="preserve"> </w:t>
      </w:r>
      <w:r w:rsidRPr="006162E0">
        <w:rPr>
          <w:rFonts w:cs="Calibri"/>
          <w:color w:val="000000" w:themeColor="text1"/>
        </w:rPr>
        <w:t>każdej grupy w oparciu o liczbę zebranych punktów, w przypadku równoległej punktacji po osiągnięciu zaplanowanej struktury GD decydują kryteria premiujące.</w:t>
      </w:r>
    </w:p>
    <w:p w14:paraId="7FA659E6" w14:textId="70472165" w:rsidR="006162E0" w:rsidRPr="008C648C" w:rsidRDefault="006162E0">
      <w:pPr>
        <w:pStyle w:val="Akapitzlist"/>
        <w:widowControl w:val="0"/>
        <w:numPr>
          <w:ilvl w:val="0"/>
          <w:numId w:val="7"/>
        </w:numPr>
        <w:tabs>
          <w:tab w:val="left" w:pos="320"/>
        </w:tabs>
        <w:autoSpaceDE w:val="0"/>
        <w:autoSpaceDN w:val="0"/>
        <w:spacing w:after="0" w:line="288" w:lineRule="auto"/>
        <w:ind w:left="115" w:right="326" w:firstLine="0"/>
        <w:contextualSpacing w:val="0"/>
        <w:rPr>
          <w:rFonts w:cs="Calibri"/>
          <w:color w:val="000000" w:themeColor="text1"/>
        </w:rPr>
      </w:pPr>
      <w:r w:rsidRPr="006162E0">
        <w:rPr>
          <w:rFonts w:cs="Calibri"/>
        </w:rPr>
        <w:t>W przypadku niezakwalifikowania się do proj. U ma możliwość złożenia odwołania w terminie 3 dni od wyników rekrutacji</w:t>
      </w:r>
      <w:r w:rsidR="008C648C">
        <w:rPr>
          <w:rFonts w:cs="Calibri"/>
        </w:rPr>
        <w:t>.</w:t>
      </w:r>
    </w:p>
    <w:p w14:paraId="675E4D7C" w14:textId="3DDFA551" w:rsidR="008C648C" w:rsidRPr="008C648C" w:rsidRDefault="008C648C" w:rsidP="008C648C">
      <w:pPr>
        <w:pStyle w:val="Akapitzlist"/>
        <w:widowControl w:val="0"/>
        <w:numPr>
          <w:ilvl w:val="0"/>
          <w:numId w:val="7"/>
        </w:numPr>
        <w:tabs>
          <w:tab w:val="left" w:pos="317"/>
        </w:tabs>
        <w:autoSpaceDE w:val="0"/>
        <w:autoSpaceDN w:val="0"/>
        <w:spacing w:after="0" w:line="288" w:lineRule="auto"/>
        <w:ind w:right="326"/>
        <w:rPr>
          <w:rFonts w:cs="Calibri"/>
          <w:color w:val="000000" w:themeColor="text1"/>
        </w:rPr>
      </w:pPr>
      <w:r w:rsidRPr="008C648C">
        <w:rPr>
          <w:rFonts w:cs="Calibri"/>
          <w:color w:val="000000" w:themeColor="text1"/>
        </w:rPr>
        <w:t>W</w:t>
      </w:r>
      <w:r w:rsidRPr="008C648C">
        <w:rPr>
          <w:rFonts w:cs="Calibri"/>
          <w:color w:val="000000" w:themeColor="text1"/>
          <w:spacing w:val="-3"/>
        </w:rPr>
        <w:t xml:space="preserve"> </w:t>
      </w:r>
      <w:r w:rsidRPr="008C648C">
        <w:rPr>
          <w:rFonts w:cs="Calibri"/>
          <w:color w:val="000000" w:themeColor="text1"/>
        </w:rPr>
        <w:t>przypadku</w:t>
      </w:r>
      <w:r w:rsidRPr="008C648C">
        <w:rPr>
          <w:rFonts w:cs="Calibri"/>
          <w:color w:val="000000" w:themeColor="text1"/>
          <w:spacing w:val="-3"/>
        </w:rPr>
        <w:t xml:space="preserve"> </w:t>
      </w:r>
      <w:r w:rsidRPr="008C648C">
        <w:rPr>
          <w:rFonts w:cs="Calibri"/>
          <w:color w:val="000000" w:themeColor="text1"/>
        </w:rPr>
        <w:t>rezygnacji</w:t>
      </w:r>
      <w:r w:rsidRPr="008C648C">
        <w:rPr>
          <w:rFonts w:cs="Calibri"/>
          <w:color w:val="000000" w:themeColor="text1"/>
          <w:spacing w:val="-3"/>
        </w:rPr>
        <w:t xml:space="preserve"> </w:t>
      </w:r>
      <w:r w:rsidRPr="008C648C">
        <w:rPr>
          <w:rFonts w:cs="Calibri"/>
          <w:color w:val="000000" w:themeColor="text1"/>
        </w:rPr>
        <w:t>Uczestnika/</w:t>
      </w:r>
      <w:proofErr w:type="spellStart"/>
      <w:r w:rsidRPr="008C648C">
        <w:rPr>
          <w:rFonts w:cs="Calibri"/>
          <w:color w:val="000000" w:themeColor="text1"/>
        </w:rPr>
        <w:t>czki</w:t>
      </w:r>
      <w:proofErr w:type="spellEnd"/>
      <w:r w:rsidRPr="008C648C">
        <w:rPr>
          <w:rFonts w:cs="Calibri"/>
          <w:color w:val="000000" w:themeColor="text1"/>
          <w:spacing w:val="-3"/>
        </w:rPr>
        <w:t xml:space="preserve"> </w:t>
      </w:r>
      <w:r w:rsidRPr="008C648C">
        <w:rPr>
          <w:rFonts w:cs="Calibri"/>
          <w:color w:val="000000" w:themeColor="text1"/>
        </w:rPr>
        <w:t>z</w:t>
      </w:r>
      <w:r w:rsidRPr="008C648C">
        <w:rPr>
          <w:rFonts w:cs="Calibri"/>
          <w:color w:val="000000" w:themeColor="text1"/>
          <w:spacing w:val="-3"/>
        </w:rPr>
        <w:t xml:space="preserve"> </w:t>
      </w:r>
      <w:r w:rsidRPr="008C648C">
        <w:rPr>
          <w:rFonts w:cs="Calibri"/>
          <w:color w:val="000000" w:themeColor="text1"/>
        </w:rPr>
        <w:t>projektu</w:t>
      </w:r>
      <w:r w:rsidRPr="008C648C">
        <w:rPr>
          <w:rFonts w:cs="Calibri"/>
          <w:color w:val="000000" w:themeColor="text1"/>
          <w:spacing w:val="-3"/>
        </w:rPr>
        <w:t xml:space="preserve"> </w:t>
      </w:r>
      <w:r w:rsidRPr="008C648C">
        <w:rPr>
          <w:rFonts w:cs="Calibri"/>
          <w:color w:val="000000" w:themeColor="text1"/>
        </w:rPr>
        <w:t>do</w:t>
      </w:r>
      <w:r w:rsidRPr="008C648C">
        <w:rPr>
          <w:rFonts w:cs="Calibri"/>
          <w:color w:val="000000" w:themeColor="text1"/>
          <w:spacing w:val="-3"/>
        </w:rPr>
        <w:t xml:space="preserve"> </w:t>
      </w:r>
      <w:r w:rsidRPr="008C648C">
        <w:rPr>
          <w:rFonts w:cs="Calibri"/>
          <w:color w:val="000000" w:themeColor="text1"/>
        </w:rPr>
        <w:t>projektu</w:t>
      </w:r>
      <w:r w:rsidRPr="008C648C">
        <w:rPr>
          <w:rFonts w:cs="Calibri"/>
          <w:color w:val="000000" w:themeColor="text1"/>
          <w:spacing w:val="-3"/>
        </w:rPr>
        <w:t xml:space="preserve"> </w:t>
      </w:r>
      <w:r w:rsidRPr="008C648C">
        <w:rPr>
          <w:rFonts w:cs="Calibri"/>
          <w:color w:val="000000" w:themeColor="text1"/>
        </w:rPr>
        <w:t>przystępuje</w:t>
      </w:r>
      <w:r w:rsidRPr="008C648C">
        <w:rPr>
          <w:rFonts w:cs="Calibri"/>
          <w:color w:val="000000" w:themeColor="text1"/>
          <w:spacing w:val="-3"/>
        </w:rPr>
        <w:t xml:space="preserve"> </w:t>
      </w:r>
      <w:r w:rsidRPr="008C648C">
        <w:rPr>
          <w:rFonts w:cs="Calibri"/>
          <w:color w:val="000000" w:themeColor="text1"/>
        </w:rPr>
        <w:t>pierwsza</w:t>
      </w:r>
      <w:r w:rsidRPr="008C648C">
        <w:rPr>
          <w:rFonts w:cs="Calibri"/>
          <w:color w:val="000000" w:themeColor="text1"/>
          <w:spacing w:val="-3"/>
        </w:rPr>
        <w:t xml:space="preserve"> </w:t>
      </w:r>
      <w:r w:rsidRPr="008C648C">
        <w:rPr>
          <w:rFonts w:cs="Calibri"/>
          <w:color w:val="000000" w:themeColor="text1"/>
        </w:rPr>
        <w:t>osoba</w:t>
      </w:r>
      <w:r w:rsidRPr="008C648C">
        <w:rPr>
          <w:rFonts w:cs="Calibri"/>
          <w:color w:val="000000" w:themeColor="text1"/>
          <w:spacing w:val="-3"/>
        </w:rPr>
        <w:t xml:space="preserve"> </w:t>
      </w:r>
      <w:r w:rsidRPr="008C648C">
        <w:rPr>
          <w:rFonts w:cs="Calibri"/>
          <w:color w:val="000000" w:themeColor="text1"/>
        </w:rPr>
        <w:t>z</w:t>
      </w:r>
      <w:r w:rsidRPr="008C648C">
        <w:rPr>
          <w:rFonts w:cs="Calibri"/>
          <w:color w:val="000000" w:themeColor="text1"/>
          <w:spacing w:val="-3"/>
        </w:rPr>
        <w:t xml:space="preserve"> </w:t>
      </w:r>
      <w:r w:rsidRPr="008C648C">
        <w:rPr>
          <w:rFonts w:cs="Calibri"/>
          <w:color w:val="000000" w:themeColor="text1"/>
        </w:rPr>
        <w:t>danej</w:t>
      </w:r>
      <w:r w:rsidRPr="008C648C">
        <w:rPr>
          <w:rFonts w:cs="Calibri"/>
          <w:color w:val="000000" w:themeColor="text1"/>
          <w:spacing w:val="-3"/>
        </w:rPr>
        <w:t xml:space="preserve"> </w:t>
      </w:r>
      <w:r w:rsidRPr="008C648C">
        <w:rPr>
          <w:rFonts w:cs="Calibri"/>
          <w:color w:val="000000" w:themeColor="text1"/>
        </w:rPr>
        <w:t xml:space="preserve">listy </w:t>
      </w:r>
      <w:r w:rsidRPr="008C648C">
        <w:rPr>
          <w:rFonts w:cs="Calibri"/>
          <w:color w:val="000000" w:themeColor="text1"/>
          <w:spacing w:val="-2"/>
        </w:rPr>
        <w:t>rezerwowej</w:t>
      </w:r>
    </w:p>
    <w:p w14:paraId="2E8087CC" w14:textId="77777777" w:rsidR="008C648C" w:rsidRPr="008C648C" w:rsidRDefault="008C648C" w:rsidP="008C648C">
      <w:pPr>
        <w:pStyle w:val="Akapitzlist"/>
        <w:widowControl w:val="0"/>
        <w:numPr>
          <w:ilvl w:val="0"/>
          <w:numId w:val="7"/>
        </w:numPr>
        <w:tabs>
          <w:tab w:val="left" w:pos="317"/>
        </w:tabs>
        <w:autoSpaceDE w:val="0"/>
        <w:autoSpaceDN w:val="0"/>
        <w:spacing w:after="0" w:line="288" w:lineRule="auto"/>
        <w:ind w:right="326"/>
        <w:rPr>
          <w:rFonts w:cs="Calibri"/>
          <w:color w:val="000000" w:themeColor="text1"/>
        </w:rPr>
      </w:pPr>
      <w:r w:rsidRPr="008C648C">
        <w:rPr>
          <w:rFonts w:cs="Calibri"/>
          <w:color w:val="000000" w:themeColor="text1"/>
        </w:rPr>
        <w:t>Po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zakwalifikowaniu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do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projektu,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każdy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z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UP</w:t>
      </w:r>
      <w:r w:rsidRPr="008C648C">
        <w:rPr>
          <w:rFonts w:cs="Calibri"/>
          <w:color w:val="000000" w:themeColor="text1"/>
          <w:spacing w:val="-7"/>
        </w:rPr>
        <w:t xml:space="preserve"> </w:t>
      </w:r>
      <w:r w:rsidRPr="008C648C">
        <w:rPr>
          <w:rFonts w:cs="Calibri"/>
          <w:color w:val="000000" w:themeColor="text1"/>
        </w:rPr>
        <w:t>zobowiązany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jest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do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podpisania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Dokumentów</w:t>
      </w:r>
      <w:r w:rsidRPr="008C648C">
        <w:rPr>
          <w:rFonts w:cs="Calibri"/>
          <w:color w:val="000000" w:themeColor="text1"/>
          <w:spacing w:val="-6"/>
        </w:rPr>
        <w:t xml:space="preserve"> </w:t>
      </w:r>
      <w:r w:rsidRPr="008C648C">
        <w:rPr>
          <w:rFonts w:cs="Calibri"/>
          <w:color w:val="000000" w:themeColor="text1"/>
        </w:rPr>
        <w:t>wymaganych przez Realizatora projektu wraz z oświadczeniem dotyczącym zgody na przetwarzanie danych osobowych.</w:t>
      </w:r>
    </w:p>
    <w:p w14:paraId="71DB1E23" w14:textId="77777777" w:rsidR="008C648C" w:rsidRPr="008C648C" w:rsidRDefault="008C648C" w:rsidP="008C648C">
      <w:pPr>
        <w:widowControl w:val="0"/>
        <w:tabs>
          <w:tab w:val="left" w:pos="317"/>
        </w:tabs>
        <w:autoSpaceDE w:val="0"/>
        <w:autoSpaceDN w:val="0"/>
        <w:spacing w:after="0" w:line="288" w:lineRule="auto"/>
        <w:ind w:right="326"/>
        <w:rPr>
          <w:rFonts w:cs="Calibri"/>
          <w:color w:val="000000" w:themeColor="text1"/>
        </w:rPr>
      </w:pPr>
    </w:p>
    <w:p w14:paraId="656C98B1" w14:textId="77777777" w:rsidR="00EC20B1" w:rsidRPr="00951CBD" w:rsidRDefault="00EC20B1" w:rsidP="00EC20B1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951CBD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951CBD">
        <w:rPr>
          <w:rFonts w:ascii="Calibri" w:hAnsi="Calibri" w:cs="Calibri"/>
          <w:b/>
          <w:bCs/>
          <w:color w:val="000000" w:themeColor="text1"/>
          <w:spacing w:val="-10"/>
          <w:sz w:val="22"/>
          <w:szCs w:val="22"/>
        </w:rPr>
        <w:t>5</w:t>
      </w:r>
    </w:p>
    <w:p w14:paraId="122AA209" w14:textId="77777777" w:rsidR="00EC20B1" w:rsidRPr="00951CBD" w:rsidRDefault="00EC20B1" w:rsidP="00EC20B1">
      <w:pPr>
        <w:spacing w:after="0" w:line="288" w:lineRule="auto"/>
        <w:jc w:val="center"/>
        <w:rPr>
          <w:rFonts w:ascii="Calibri" w:hAnsi="Calibri" w:cs="Calibri"/>
          <w:b/>
          <w:color w:val="000000" w:themeColor="text1"/>
          <w:spacing w:val="-2"/>
        </w:rPr>
      </w:pPr>
      <w:r w:rsidRPr="00951CBD">
        <w:rPr>
          <w:rFonts w:ascii="Calibri" w:hAnsi="Calibri" w:cs="Calibri"/>
          <w:b/>
          <w:color w:val="000000" w:themeColor="text1"/>
        </w:rPr>
        <w:t>Zakres</w:t>
      </w:r>
      <w:r w:rsidRPr="00951CBD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  <w:spacing w:val="-2"/>
        </w:rPr>
        <w:t>wsparcia</w:t>
      </w:r>
    </w:p>
    <w:p w14:paraId="0896DDAF" w14:textId="77777777" w:rsidR="00EC20B1" w:rsidRPr="00951CBD" w:rsidRDefault="00EC20B1" w:rsidP="00EC20B1">
      <w:pPr>
        <w:spacing w:after="0" w:line="288" w:lineRule="auto"/>
        <w:jc w:val="both"/>
        <w:rPr>
          <w:rFonts w:ascii="Calibri" w:eastAsia="Times New Roman" w:hAnsi="Calibri" w:cs="Calibri"/>
          <w:color w:val="111111"/>
          <w:lang w:eastAsia="pl-PL"/>
        </w:rPr>
      </w:pPr>
      <w:r w:rsidRPr="00951CBD">
        <w:rPr>
          <w:rFonts w:ascii="Calibri" w:eastAsia="Times New Roman" w:hAnsi="Calibri" w:cs="Calibri"/>
          <w:color w:val="111111"/>
          <w:lang w:eastAsia="pl-PL"/>
        </w:rPr>
        <w:t>W ramach projektu oferowane będą następujące usługi:</w:t>
      </w:r>
    </w:p>
    <w:p w14:paraId="1EC32EB6" w14:textId="77777777" w:rsidR="00EC20B1" w:rsidRPr="00951CBD" w:rsidRDefault="00EC20B1">
      <w:pPr>
        <w:pStyle w:val="Akapitzlist"/>
        <w:numPr>
          <w:ilvl w:val="0"/>
          <w:numId w:val="10"/>
        </w:numPr>
        <w:spacing w:after="0" w:line="288" w:lineRule="auto"/>
        <w:ind w:left="357" w:hanging="357"/>
        <w:rPr>
          <w:rFonts w:cs="Calibri"/>
        </w:rPr>
      </w:pPr>
      <w:r w:rsidRPr="00951CBD">
        <w:rPr>
          <w:rFonts w:cs="Calibri"/>
        </w:rPr>
        <w:t>DIAGNOZA INDYWIDUALNYCH POTRZEB I POTENCJAŁÓW- 5h na osobę</w:t>
      </w:r>
    </w:p>
    <w:p w14:paraId="40E3AF12" w14:textId="77777777" w:rsidR="00EC20B1" w:rsidRPr="00951CBD" w:rsidRDefault="00EC20B1" w:rsidP="00EC20B1">
      <w:pPr>
        <w:pStyle w:val="mat-tooltip-trigger"/>
        <w:spacing w:before="0" w:beforeAutospacing="0" w:after="0" w:afterAutospacing="0" w:line="288" w:lineRule="auto"/>
        <w:rPr>
          <w:rFonts w:ascii="Calibri" w:hAnsi="Calibri" w:cs="Calibri"/>
          <w:sz w:val="22"/>
          <w:szCs w:val="22"/>
        </w:rPr>
      </w:pPr>
      <w:r w:rsidRPr="00951CBD">
        <w:rPr>
          <w:rStyle w:val="readonly-form-field-value"/>
          <w:rFonts w:ascii="Calibri" w:hAnsi="Calibri" w:cs="Calibri"/>
          <w:sz w:val="22"/>
          <w:szCs w:val="22"/>
        </w:rPr>
        <w:t>2. WARSZTATY KOMPETENCJI SPOŁECZNYCH</w:t>
      </w:r>
    </w:p>
    <w:p w14:paraId="79C00CCB" w14:textId="33E54C5D" w:rsidR="00EC20B1" w:rsidRPr="00951CBD" w:rsidRDefault="00EC20B1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88" w:lineRule="auto"/>
        <w:ind w:left="357" w:hanging="357"/>
        <w:rPr>
          <w:rStyle w:val="readonly-form-field-value"/>
          <w:rFonts w:cs="Calibri"/>
        </w:rPr>
      </w:pPr>
      <w:r w:rsidRPr="00951CBD">
        <w:rPr>
          <w:rStyle w:val="readonly-form-field-value"/>
          <w:rFonts w:cs="Calibri"/>
        </w:rPr>
        <w:t>Grupowe warsztaty –</w:t>
      </w:r>
      <w:r w:rsidR="00F2424A">
        <w:rPr>
          <w:rStyle w:val="readonly-form-field-value"/>
          <w:rFonts w:cs="Calibri"/>
        </w:rPr>
        <w:t>30</w:t>
      </w:r>
      <w:r w:rsidRPr="00951CBD">
        <w:rPr>
          <w:rStyle w:val="readonly-form-field-value"/>
          <w:rFonts w:cs="Calibri"/>
        </w:rPr>
        <w:t>h dydaktyczn</w:t>
      </w:r>
      <w:r w:rsidR="008C648C">
        <w:rPr>
          <w:rStyle w:val="readonly-form-field-value"/>
          <w:rFonts w:cs="Calibri"/>
        </w:rPr>
        <w:t>ych</w:t>
      </w:r>
    </w:p>
    <w:p w14:paraId="57B7BDFB" w14:textId="74FDD08F" w:rsidR="00EC20B1" w:rsidRPr="00951CBD" w:rsidRDefault="00EC20B1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88" w:lineRule="auto"/>
        <w:ind w:left="357" w:hanging="357"/>
        <w:rPr>
          <w:rStyle w:val="readonly-form-field-value"/>
          <w:rFonts w:cs="Calibri"/>
        </w:rPr>
      </w:pPr>
      <w:r w:rsidRPr="00951CBD">
        <w:rPr>
          <w:rStyle w:val="readonly-form-field-value"/>
          <w:rFonts w:cs="Calibri"/>
        </w:rPr>
        <w:t>Indywidualne warsztaty -</w:t>
      </w:r>
      <w:r w:rsidR="00F2424A">
        <w:rPr>
          <w:rStyle w:val="readonly-form-field-value"/>
          <w:rFonts w:cs="Calibri"/>
        </w:rPr>
        <w:t>2</w:t>
      </w:r>
      <w:r w:rsidRPr="00951CBD">
        <w:rPr>
          <w:rStyle w:val="readonly-form-field-value"/>
          <w:rFonts w:cs="Calibri"/>
        </w:rPr>
        <w:t xml:space="preserve">h </w:t>
      </w:r>
      <w:r w:rsidR="00A726A1">
        <w:rPr>
          <w:rStyle w:val="readonly-form-field-value"/>
          <w:rFonts w:cs="Calibri"/>
        </w:rPr>
        <w:t>dydaktyczne</w:t>
      </w:r>
      <w:r w:rsidR="00F2424A">
        <w:rPr>
          <w:rStyle w:val="readonly-form-field-value"/>
          <w:rFonts w:cs="Calibri"/>
        </w:rPr>
        <w:t xml:space="preserve"> na osobę</w:t>
      </w:r>
    </w:p>
    <w:p w14:paraId="3F00384D" w14:textId="77777777" w:rsidR="00EC20B1" w:rsidRPr="00951CBD" w:rsidRDefault="00EC20B1" w:rsidP="00EC20B1">
      <w:pPr>
        <w:spacing w:after="0" w:line="288" w:lineRule="auto"/>
        <w:rPr>
          <w:rFonts w:ascii="Calibri" w:hAnsi="Calibri" w:cs="Calibri"/>
        </w:rPr>
      </w:pPr>
      <w:r w:rsidRPr="00951CBD">
        <w:rPr>
          <w:rFonts w:ascii="Calibri" w:hAnsi="Calibri" w:cs="Calibri"/>
        </w:rPr>
        <w:t>3. PORADNICTWO SPECJALISTYCZNE</w:t>
      </w:r>
    </w:p>
    <w:p w14:paraId="782A2428" w14:textId="5A22EC97" w:rsidR="00EC20B1" w:rsidRPr="00951CBD" w:rsidRDefault="00EC20B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88" w:lineRule="auto"/>
        <w:ind w:left="357" w:hanging="357"/>
        <w:rPr>
          <w:rFonts w:cs="Calibri"/>
          <w:color w:val="000000"/>
        </w:rPr>
      </w:pPr>
      <w:r w:rsidRPr="00951CBD">
        <w:rPr>
          <w:rFonts w:cs="Calibri"/>
          <w:color w:val="000000"/>
        </w:rPr>
        <w:t xml:space="preserve">Indywidualne wsparcie </w:t>
      </w:r>
      <w:proofErr w:type="spellStart"/>
      <w:r w:rsidRPr="00951CBD">
        <w:rPr>
          <w:rFonts w:cs="Calibri"/>
          <w:color w:val="000000"/>
        </w:rPr>
        <w:t>couchingowe</w:t>
      </w:r>
      <w:proofErr w:type="spellEnd"/>
      <w:r w:rsidRPr="00951CBD">
        <w:rPr>
          <w:rFonts w:cs="Calibri"/>
          <w:color w:val="000000"/>
        </w:rPr>
        <w:t>/</w:t>
      </w:r>
      <w:r w:rsidRPr="00A24AA3">
        <w:rPr>
          <w:rFonts w:cs="Calibri"/>
          <w:color w:val="000000"/>
        </w:rPr>
        <w:t xml:space="preserve">mentorskie </w:t>
      </w:r>
      <w:r w:rsidR="00F2424A" w:rsidRPr="00A24AA3">
        <w:rPr>
          <w:rFonts w:cs="Calibri"/>
          <w:color w:val="000000"/>
        </w:rPr>
        <w:t xml:space="preserve">– średnio </w:t>
      </w:r>
      <w:r w:rsidR="00A24AA3" w:rsidRPr="00A24AA3">
        <w:rPr>
          <w:rFonts w:cs="Calibri"/>
          <w:color w:val="000000"/>
        </w:rPr>
        <w:t>5</w:t>
      </w:r>
      <w:r w:rsidR="00F2424A" w:rsidRPr="00A24AA3">
        <w:rPr>
          <w:rFonts w:cs="Calibri"/>
          <w:color w:val="000000"/>
        </w:rPr>
        <w:t>h zegarow</w:t>
      </w:r>
      <w:r w:rsidR="008C648C">
        <w:rPr>
          <w:rFonts w:cs="Calibri"/>
          <w:color w:val="000000"/>
        </w:rPr>
        <w:t>ych</w:t>
      </w:r>
      <w:r w:rsidR="00F2424A" w:rsidRPr="00A24AA3">
        <w:rPr>
          <w:rFonts w:cs="Calibri"/>
          <w:color w:val="000000"/>
        </w:rPr>
        <w:t xml:space="preserve"> na osobę</w:t>
      </w:r>
    </w:p>
    <w:p w14:paraId="03BA0D6B" w14:textId="615C54FF" w:rsidR="00EC20B1" w:rsidRPr="00951CBD" w:rsidRDefault="00EC20B1" w:rsidP="00EC20B1">
      <w:pPr>
        <w:pStyle w:val="mat-tooltip-trigger"/>
        <w:spacing w:before="0" w:beforeAutospacing="0" w:after="0" w:afterAutospacing="0" w:line="288" w:lineRule="auto"/>
        <w:rPr>
          <w:rStyle w:val="readonly-form-field-value"/>
          <w:rFonts w:ascii="Calibri" w:hAnsi="Calibri" w:cs="Calibri"/>
          <w:sz w:val="22"/>
          <w:szCs w:val="22"/>
        </w:rPr>
      </w:pPr>
      <w:r w:rsidRPr="00951CBD">
        <w:rPr>
          <w:rStyle w:val="readonly-form-field-value"/>
          <w:rFonts w:ascii="Calibri" w:hAnsi="Calibri" w:cs="Calibri"/>
          <w:sz w:val="22"/>
          <w:szCs w:val="22"/>
        </w:rPr>
        <w:t>4. POŚREDNICTWO PRACY- 5h</w:t>
      </w:r>
      <w:r w:rsidR="008C648C">
        <w:rPr>
          <w:rStyle w:val="readonly-form-field-value"/>
          <w:rFonts w:ascii="Calibri" w:hAnsi="Calibri" w:cs="Calibri"/>
          <w:sz w:val="22"/>
          <w:szCs w:val="22"/>
        </w:rPr>
        <w:t xml:space="preserve"> zegarowych</w:t>
      </w:r>
      <w:r w:rsidRPr="00951CBD">
        <w:rPr>
          <w:rStyle w:val="readonly-form-field-value"/>
          <w:rFonts w:ascii="Calibri" w:hAnsi="Calibri" w:cs="Calibri"/>
          <w:sz w:val="22"/>
          <w:szCs w:val="22"/>
        </w:rPr>
        <w:t xml:space="preserve"> na osobę</w:t>
      </w:r>
    </w:p>
    <w:p w14:paraId="13A17127" w14:textId="1421A79F" w:rsidR="00EC20B1" w:rsidRPr="00951CBD" w:rsidRDefault="00EC20B1" w:rsidP="00EC20B1">
      <w:pPr>
        <w:pStyle w:val="Default"/>
        <w:spacing w:line="288" w:lineRule="auto"/>
        <w:rPr>
          <w:rFonts w:eastAsia="NimbusSanL-Regu"/>
          <w:sz w:val="22"/>
          <w:szCs w:val="22"/>
        </w:rPr>
      </w:pPr>
      <w:r w:rsidRPr="00951CBD">
        <w:rPr>
          <w:rFonts w:eastAsia="NimbusSanL-Regu"/>
          <w:sz w:val="22"/>
          <w:szCs w:val="22"/>
        </w:rPr>
        <w:t>5.SZKOLENIA ZAWODOWE</w:t>
      </w:r>
      <w:r w:rsidR="00F2424A">
        <w:rPr>
          <w:rFonts w:eastAsia="NimbusSanL-Regu"/>
          <w:sz w:val="22"/>
          <w:szCs w:val="22"/>
        </w:rPr>
        <w:t xml:space="preserve"> z modułem cyfrowym</w:t>
      </w:r>
      <w:r w:rsidRPr="00951CBD">
        <w:rPr>
          <w:rFonts w:eastAsia="NimbusSanL-Regu"/>
          <w:sz w:val="22"/>
          <w:szCs w:val="22"/>
        </w:rPr>
        <w:t>- 1</w:t>
      </w:r>
      <w:r w:rsidR="00F2424A">
        <w:rPr>
          <w:rFonts w:eastAsia="NimbusSanL-Regu"/>
          <w:sz w:val="22"/>
          <w:szCs w:val="22"/>
        </w:rPr>
        <w:t>04</w:t>
      </w:r>
      <w:r w:rsidRPr="00951CBD">
        <w:rPr>
          <w:rFonts w:eastAsia="NimbusSanL-Regu"/>
          <w:sz w:val="22"/>
          <w:szCs w:val="22"/>
        </w:rPr>
        <w:t>h dydaktyczn</w:t>
      </w:r>
      <w:r w:rsidR="008C648C">
        <w:rPr>
          <w:rFonts w:eastAsia="NimbusSanL-Regu"/>
          <w:sz w:val="22"/>
          <w:szCs w:val="22"/>
        </w:rPr>
        <w:t>e</w:t>
      </w:r>
    </w:p>
    <w:p w14:paraId="337EB03F" w14:textId="1A31F3EB" w:rsidR="00EC20B1" w:rsidRPr="00951CBD" w:rsidRDefault="00EC20B1" w:rsidP="00EC20B1">
      <w:pPr>
        <w:pStyle w:val="mat-tooltip-trigger"/>
        <w:spacing w:before="0" w:beforeAutospacing="0" w:after="0" w:afterAutospacing="0" w:line="288" w:lineRule="auto"/>
        <w:rPr>
          <w:rFonts w:ascii="Calibri" w:hAnsi="Calibri" w:cs="Calibri"/>
          <w:sz w:val="22"/>
          <w:szCs w:val="22"/>
        </w:rPr>
      </w:pPr>
      <w:r w:rsidRPr="00951CBD">
        <w:rPr>
          <w:rStyle w:val="readonly-form-field-value"/>
          <w:rFonts w:ascii="Calibri" w:hAnsi="Calibri" w:cs="Calibri"/>
          <w:sz w:val="22"/>
          <w:szCs w:val="22"/>
        </w:rPr>
        <w:t xml:space="preserve">6. STAŻE ZAWODOWE </w:t>
      </w:r>
    </w:p>
    <w:p w14:paraId="1E3C3AE1" w14:textId="77777777" w:rsidR="00EC20B1" w:rsidRPr="00951CBD" w:rsidRDefault="00EC20B1" w:rsidP="00EC20B1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951CBD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951CBD">
        <w:rPr>
          <w:rFonts w:ascii="Calibri" w:hAnsi="Calibri" w:cs="Calibri"/>
          <w:b/>
          <w:bCs/>
          <w:color w:val="000000" w:themeColor="text1"/>
          <w:spacing w:val="-10"/>
          <w:sz w:val="22"/>
          <w:szCs w:val="22"/>
        </w:rPr>
        <w:t>6</w:t>
      </w:r>
    </w:p>
    <w:p w14:paraId="07AB82FD" w14:textId="77777777" w:rsidR="00EC20B1" w:rsidRPr="00951CBD" w:rsidRDefault="00EC20B1" w:rsidP="00EC20B1">
      <w:pPr>
        <w:spacing w:after="0" w:line="288" w:lineRule="auto"/>
        <w:jc w:val="center"/>
        <w:rPr>
          <w:rFonts w:ascii="Calibri" w:hAnsi="Calibri" w:cs="Calibri"/>
          <w:b/>
          <w:color w:val="000000" w:themeColor="text1"/>
        </w:rPr>
      </w:pPr>
      <w:r w:rsidRPr="00951CBD">
        <w:rPr>
          <w:rFonts w:ascii="Calibri" w:hAnsi="Calibri" w:cs="Calibri"/>
          <w:b/>
          <w:color w:val="000000" w:themeColor="text1"/>
        </w:rPr>
        <w:t>Organizacja</w:t>
      </w:r>
      <w:r w:rsidRPr="00951CBD">
        <w:rPr>
          <w:rFonts w:ascii="Calibri" w:hAnsi="Calibri" w:cs="Calibri"/>
          <w:b/>
          <w:color w:val="000000" w:themeColor="text1"/>
          <w:spacing w:val="-8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</w:rPr>
        <w:t>przewidzianych</w:t>
      </w:r>
      <w:r w:rsidRPr="00951CBD">
        <w:rPr>
          <w:rFonts w:ascii="Calibri" w:hAnsi="Calibri" w:cs="Calibri"/>
          <w:b/>
          <w:color w:val="000000" w:themeColor="text1"/>
          <w:spacing w:val="-8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</w:rPr>
        <w:t>w</w:t>
      </w:r>
      <w:r w:rsidRPr="00951CBD">
        <w:rPr>
          <w:rFonts w:ascii="Calibri" w:hAnsi="Calibri" w:cs="Calibri"/>
          <w:b/>
          <w:color w:val="000000" w:themeColor="text1"/>
          <w:spacing w:val="-8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</w:rPr>
        <w:t>projekcie</w:t>
      </w:r>
      <w:r w:rsidRPr="00951CBD">
        <w:rPr>
          <w:rFonts w:ascii="Calibri" w:hAnsi="Calibri" w:cs="Calibri"/>
          <w:b/>
          <w:color w:val="000000" w:themeColor="text1"/>
          <w:spacing w:val="-8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</w:rPr>
        <w:t>form</w:t>
      </w:r>
      <w:r w:rsidRPr="00951CBD">
        <w:rPr>
          <w:rFonts w:ascii="Calibri" w:hAnsi="Calibri" w:cs="Calibri"/>
          <w:b/>
          <w:color w:val="000000" w:themeColor="text1"/>
          <w:spacing w:val="-7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  <w:spacing w:val="-2"/>
        </w:rPr>
        <w:t>wsparcia</w:t>
      </w:r>
    </w:p>
    <w:p w14:paraId="59CCCEB1" w14:textId="51A3CDD8" w:rsidR="00EC20B1" w:rsidRPr="00951CBD" w:rsidRDefault="00EC20B1">
      <w:pPr>
        <w:pStyle w:val="Akapitzlist"/>
        <w:widowControl w:val="0"/>
        <w:numPr>
          <w:ilvl w:val="0"/>
          <w:numId w:val="9"/>
        </w:numPr>
        <w:tabs>
          <w:tab w:val="left" w:pos="473"/>
        </w:tabs>
        <w:autoSpaceDE w:val="0"/>
        <w:autoSpaceDN w:val="0"/>
        <w:spacing w:after="0" w:line="288" w:lineRule="auto"/>
        <w:ind w:left="357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Wszystkie formy wsparcia realizowane będą na</w:t>
      </w:r>
      <w:r w:rsidR="00B3753D">
        <w:rPr>
          <w:rFonts w:cs="Calibri"/>
          <w:color w:val="000000" w:themeColor="text1"/>
        </w:rPr>
        <w:t xml:space="preserve"> </w:t>
      </w:r>
      <w:r w:rsidR="00B3753D" w:rsidRPr="007D4882">
        <w:rPr>
          <w:rFonts w:cs="Calibri"/>
          <w:color w:val="000000" w:themeColor="text1"/>
        </w:rPr>
        <w:t>terenie</w:t>
      </w:r>
      <w:r w:rsidRPr="007D4882">
        <w:rPr>
          <w:rFonts w:cs="Calibri"/>
          <w:color w:val="000000" w:themeColor="text1"/>
        </w:rPr>
        <w:t xml:space="preserve"> </w:t>
      </w:r>
      <w:r w:rsidR="00D50E73" w:rsidRPr="007D4882">
        <w:rPr>
          <w:rFonts w:cs="Calibri"/>
          <w:color w:val="000000" w:themeColor="text1"/>
        </w:rPr>
        <w:t xml:space="preserve">jednej z </w:t>
      </w:r>
      <w:r w:rsidR="00D50E73" w:rsidRPr="007D4882">
        <w:rPr>
          <w:rFonts w:cs="Calibri"/>
        </w:rPr>
        <w:t>gmin objętych Lokaln</w:t>
      </w:r>
      <w:r w:rsidR="00B3753D" w:rsidRPr="007D4882">
        <w:rPr>
          <w:rFonts w:cs="Calibri"/>
        </w:rPr>
        <w:t>ą</w:t>
      </w:r>
      <w:r w:rsidR="00D50E73" w:rsidRPr="007D4882">
        <w:rPr>
          <w:rFonts w:cs="Calibri"/>
        </w:rPr>
        <w:t xml:space="preserve"> Strategią</w:t>
      </w:r>
      <w:r w:rsidR="00D50E73" w:rsidRPr="00F21BDB">
        <w:rPr>
          <w:rFonts w:cs="Calibri"/>
        </w:rPr>
        <w:t xml:space="preserve"> Rozwoju w ramach powiatu radomskiego,</w:t>
      </w:r>
      <w:r w:rsidR="00D50E73">
        <w:rPr>
          <w:rFonts w:cs="Calibri"/>
        </w:rPr>
        <w:t xml:space="preserve"> </w:t>
      </w:r>
      <w:r w:rsidR="00D50E73" w:rsidRPr="00F21BDB">
        <w:rPr>
          <w:rFonts w:cs="Calibri"/>
        </w:rPr>
        <w:t>kozienickieg</w:t>
      </w:r>
      <w:r w:rsidR="00A726A1">
        <w:rPr>
          <w:rFonts w:cs="Calibri"/>
        </w:rPr>
        <w:t xml:space="preserve">o, </w:t>
      </w:r>
      <w:r w:rsidR="00D50E73" w:rsidRPr="00F21BDB">
        <w:rPr>
          <w:rFonts w:cs="Calibri"/>
        </w:rPr>
        <w:t>zwoleńskiego woj.</w:t>
      </w:r>
      <w:r w:rsidR="00DF6B16">
        <w:rPr>
          <w:rFonts w:cs="Calibri"/>
        </w:rPr>
        <w:t xml:space="preserve"> </w:t>
      </w:r>
      <w:r w:rsidR="00D50E73" w:rsidRPr="00F21BDB">
        <w:rPr>
          <w:rFonts w:cs="Calibri"/>
        </w:rPr>
        <w:t>mazowieckiego</w:t>
      </w:r>
      <w:r w:rsidR="00A726A1">
        <w:rPr>
          <w:rFonts w:cs="Calibri"/>
        </w:rPr>
        <w:t>.</w:t>
      </w:r>
    </w:p>
    <w:p w14:paraId="212251A4" w14:textId="77777777" w:rsidR="00EC20B1" w:rsidRPr="00951CBD" w:rsidRDefault="00EC20B1">
      <w:pPr>
        <w:pStyle w:val="Akapitzlist"/>
        <w:widowControl w:val="0"/>
        <w:numPr>
          <w:ilvl w:val="0"/>
          <w:numId w:val="9"/>
        </w:numPr>
        <w:tabs>
          <w:tab w:val="left" w:pos="473"/>
          <w:tab w:val="left" w:pos="9104"/>
        </w:tabs>
        <w:autoSpaceDE w:val="0"/>
        <w:autoSpaceDN w:val="0"/>
        <w:spacing w:after="0" w:line="290" w:lineRule="auto"/>
        <w:ind w:right="113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 xml:space="preserve">W przypadku grup szkoleniowych, w których Uczestnikami/Uczestniczkami będą osoby </w:t>
      </w:r>
      <w:r w:rsidRPr="00951CBD">
        <w:rPr>
          <w:rFonts w:cs="Calibri"/>
          <w:color w:val="000000" w:themeColor="text1"/>
          <w:spacing w:val="-10"/>
        </w:rPr>
        <w:t>z</w:t>
      </w:r>
      <w:r w:rsidRPr="00951CBD">
        <w:rPr>
          <w:rFonts w:cs="Calibri"/>
          <w:color w:val="000000" w:themeColor="text1"/>
        </w:rPr>
        <w:t xml:space="preserve"> niepełnosprawnościami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ruchowymi,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wszystkie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formy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wsparcia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realizowane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będą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budynkach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i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salach architektonicznie dostosowanych do potrzeb osób z niepełnosprawnościami.</w:t>
      </w:r>
    </w:p>
    <w:p w14:paraId="3CA2C54A" w14:textId="5FAF4A58" w:rsidR="00EC20B1" w:rsidRPr="00951CBD" w:rsidRDefault="00EC20B1">
      <w:pPr>
        <w:pStyle w:val="Akapitzlist"/>
        <w:widowControl w:val="0"/>
        <w:numPr>
          <w:ilvl w:val="0"/>
          <w:numId w:val="9"/>
        </w:numPr>
        <w:tabs>
          <w:tab w:val="left" w:pos="473"/>
        </w:tabs>
        <w:autoSpaceDE w:val="0"/>
        <w:autoSpaceDN w:val="0"/>
        <w:spacing w:after="0" w:line="288" w:lineRule="auto"/>
        <w:ind w:right="113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Wszystkie zajęcia grupowe odbywać się będą w grupach średnio 1</w:t>
      </w:r>
      <w:r w:rsidR="00D50E73">
        <w:rPr>
          <w:rFonts w:cs="Calibri"/>
          <w:color w:val="000000" w:themeColor="text1"/>
        </w:rPr>
        <w:t>1</w:t>
      </w:r>
      <w:r w:rsidRPr="00951CBD">
        <w:rPr>
          <w:rFonts w:cs="Calibri"/>
          <w:color w:val="000000" w:themeColor="text1"/>
        </w:rPr>
        <w:t xml:space="preserve"> osobowych (z wyjątkiem zajęć indywidualnych). W szczególnych sytuacjach liczba osób w grupie może ulec zmianie.</w:t>
      </w:r>
    </w:p>
    <w:p w14:paraId="4B777103" w14:textId="77777777" w:rsidR="00EC20B1" w:rsidRPr="00951CBD" w:rsidRDefault="00EC20B1">
      <w:pPr>
        <w:pStyle w:val="Akapitzlist"/>
        <w:widowControl w:val="0"/>
        <w:numPr>
          <w:ilvl w:val="0"/>
          <w:numId w:val="9"/>
        </w:numPr>
        <w:tabs>
          <w:tab w:val="left" w:pos="473"/>
        </w:tabs>
        <w:autoSpaceDE w:val="0"/>
        <w:autoSpaceDN w:val="0"/>
        <w:spacing w:after="0" w:line="288" w:lineRule="auto"/>
        <w:ind w:right="112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 xml:space="preserve">Wszystkie zajęcia indywidualne przewidziane w projekcie realizowane będą w wymiarze </w:t>
      </w:r>
      <w:r w:rsidRPr="00951CBD">
        <w:rPr>
          <w:rFonts w:cs="Calibri"/>
          <w:color w:val="000000" w:themeColor="text1"/>
        </w:rPr>
        <w:lastRenderedPageBreak/>
        <w:t>maksymalnie 3 godziny zegarowe/dziennie na osobę, zaś w przypadku zajęć grupowych maksymalnie 8 godzin dydaktycznych zajęć dziennie na grupę.</w:t>
      </w:r>
    </w:p>
    <w:p w14:paraId="403764B8" w14:textId="77777777" w:rsidR="00EC20B1" w:rsidRPr="00951CBD" w:rsidRDefault="00EC20B1">
      <w:pPr>
        <w:pStyle w:val="Akapitzlist"/>
        <w:widowControl w:val="0"/>
        <w:numPr>
          <w:ilvl w:val="0"/>
          <w:numId w:val="9"/>
        </w:numPr>
        <w:tabs>
          <w:tab w:val="left" w:pos="473"/>
        </w:tabs>
        <w:autoSpaceDE w:val="0"/>
        <w:autoSpaceDN w:val="0"/>
        <w:spacing w:after="0" w:line="288" w:lineRule="auto"/>
        <w:ind w:right="115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Realizator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Projektu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zastrzega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sobie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prawo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do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dokonywania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zmian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harmonogramie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zajęć oraz miejscu ich realizacji. Uczestnicy o zmianach będą informowani na bieżąco.</w:t>
      </w:r>
    </w:p>
    <w:p w14:paraId="281FBE83" w14:textId="77777777" w:rsidR="00EC20B1" w:rsidRPr="00951CBD" w:rsidRDefault="00EC20B1">
      <w:pPr>
        <w:pStyle w:val="Akapitzlist"/>
        <w:widowControl w:val="0"/>
        <w:numPr>
          <w:ilvl w:val="0"/>
          <w:numId w:val="9"/>
        </w:numPr>
        <w:tabs>
          <w:tab w:val="left" w:pos="473"/>
        </w:tabs>
        <w:autoSpaceDE w:val="0"/>
        <w:autoSpaceDN w:val="0"/>
        <w:spacing w:after="0" w:line="288" w:lineRule="auto"/>
        <w:ind w:right="113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Każdy Uczestnik/Uczestniczka Projektu własnoręcznym podpisem potwierdza obecność na poszczególnych zajęciach, a także otrzymanie materiałów szkoleniowych przewidzianych w projekcie oraz wytworzonych w ramach projektu dokumentów np. zaświadczeń o ukończeniu poszczególnych szkoleń/dokumentów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potwierdzających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uzyskanie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kompetencji/kwalifikacji,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pod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warunkiem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podejścia do egzaminu zewnętrznego i pozytywnego jego zdania.</w:t>
      </w:r>
    </w:p>
    <w:p w14:paraId="64DC6EFF" w14:textId="77777777" w:rsidR="00EC20B1" w:rsidRPr="00951CBD" w:rsidRDefault="00EC20B1">
      <w:pPr>
        <w:pStyle w:val="Akapitzlist"/>
        <w:widowControl w:val="0"/>
        <w:numPr>
          <w:ilvl w:val="0"/>
          <w:numId w:val="9"/>
        </w:numPr>
        <w:tabs>
          <w:tab w:val="left" w:pos="471"/>
        </w:tabs>
        <w:autoSpaceDE w:val="0"/>
        <w:autoSpaceDN w:val="0"/>
        <w:spacing w:after="0" w:line="240" w:lineRule="auto"/>
        <w:ind w:left="471" w:hanging="356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Uczestnicy/Uczestniczki</w:t>
      </w:r>
      <w:r w:rsidRPr="00951CBD">
        <w:rPr>
          <w:rFonts w:cs="Calibri"/>
          <w:color w:val="000000" w:themeColor="text1"/>
          <w:spacing w:val="-10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10"/>
        </w:rPr>
        <w:t xml:space="preserve"> </w:t>
      </w:r>
      <w:r w:rsidRPr="00951CBD">
        <w:rPr>
          <w:rFonts w:cs="Calibri"/>
          <w:color w:val="000000" w:themeColor="text1"/>
        </w:rPr>
        <w:t>ramach</w:t>
      </w:r>
      <w:r w:rsidRPr="00951CBD">
        <w:rPr>
          <w:rFonts w:cs="Calibri"/>
          <w:color w:val="000000" w:themeColor="text1"/>
          <w:spacing w:val="-10"/>
        </w:rPr>
        <w:t xml:space="preserve"> </w:t>
      </w:r>
      <w:r w:rsidRPr="00951CBD">
        <w:rPr>
          <w:rFonts w:cs="Calibri"/>
          <w:color w:val="000000" w:themeColor="text1"/>
        </w:rPr>
        <w:t>projektu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otrzymają:</w:t>
      </w:r>
    </w:p>
    <w:p w14:paraId="78DCB0B8" w14:textId="7930BD2E" w:rsidR="00EC20B1" w:rsidRPr="00951CBD" w:rsidRDefault="00EC20B1">
      <w:pPr>
        <w:pStyle w:val="Akapitzlist"/>
        <w:widowControl w:val="0"/>
        <w:numPr>
          <w:ilvl w:val="1"/>
          <w:numId w:val="9"/>
        </w:numPr>
        <w:tabs>
          <w:tab w:val="left" w:pos="834"/>
        </w:tabs>
        <w:autoSpaceDE w:val="0"/>
        <w:autoSpaceDN w:val="0"/>
        <w:spacing w:before="46" w:after="0" w:line="240" w:lineRule="auto"/>
        <w:ind w:left="834" w:hanging="359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materiały</w:t>
      </w:r>
      <w:r w:rsidRPr="00951CBD">
        <w:rPr>
          <w:rFonts w:cs="Calibri"/>
          <w:color w:val="000000" w:themeColor="text1"/>
          <w:spacing w:val="-10"/>
        </w:rPr>
        <w:t xml:space="preserve"> </w:t>
      </w:r>
      <w:r w:rsidRPr="00951CBD">
        <w:rPr>
          <w:rFonts w:cs="Calibri"/>
          <w:color w:val="000000" w:themeColor="text1"/>
        </w:rPr>
        <w:t>dydaktyczne</w:t>
      </w:r>
      <w:r w:rsidRPr="00951CBD">
        <w:rPr>
          <w:rFonts w:cs="Calibri"/>
          <w:color w:val="000000" w:themeColor="text1"/>
          <w:spacing w:val="-10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(podręcznik/skrypt),</w:t>
      </w:r>
    </w:p>
    <w:p w14:paraId="62905F97" w14:textId="77777777" w:rsidR="00EC20B1" w:rsidRPr="00951CBD" w:rsidRDefault="00EC20B1">
      <w:pPr>
        <w:pStyle w:val="Akapitzlist"/>
        <w:widowControl w:val="0"/>
        <w:numPr>
          <w:ilvl w:val="1"/>
          <w:numId w:val="9"/>
        </w:numPr>
        <w:tabs>
          <w:tab w:val="left" w:pos="835"/>
        </w:tabs>
        <w:autoSpaceDE w:val="0"/>
        <w:autoSpaceDN w:val="0"/>
        <w:spacing w:before="50" w:after="0" w:line="240" w:lineRule="auto"/>
        <w:ind w:left="835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wyżywienie w trakcie szkoleń zawodowych</w:t>
      </w:r>
    </w:p>
    <w:p w14:paraId="57B006AF" w14:textId="77777777" w:rsidR="00EC20B1" w:rsidRPr="00951CBD" w:rsidRDefault="00EC20B1">
      <w:pPr>
        <w:pStyle w:val="Akapitzlist"/>
        <w:widowControl w:val="0"/>
        <w:numPr>
          <w:ilvl w:val="1"/>
          <w:numId w:val="9"/>
        </w:numPr>
        <w:tabs>
          <w:tab w:val="left" w:pos="835"/>
        </w:tabs>
        <w:autoSpaceDE w:val="0"/>
        <w:autoSpaceDN w:val="0"/>
        <w:spacing w:before="50" w:after="0" w:line="240" w:lineRule="auto"/>
        <w:ind w:left="835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stypendium szkoleniowe</w:t>
      </w:r>
    </w:p>
    <w:p w14:paraId="16FD57D2" w14:textId="77777777" w:rsidR="00EC20B1" w:rsidRPr="00951CBD" w:rsidRDefault="00EC20B1">
      <w:pPr>
        <w:pStyle w:val="Akapitzlist"/>
        <w:widowControl w:val="0"/>
        <w:numPr>
          <w:ilvl w:val="1"/>
          <w:numId w:val="9"/>
        </w:numPr>
        <w:tabs>
          <w:tab w:val="left" w:pos="835"/>
        </w:tabs>
        <w:autoSpaceDE w:val="0"/>
        <w:autoSpaceDN w:val="0"/>
        <w:spacing w:before="50" w:after="0" w:line="240" w:lineRule="auto"/>
        <w:ind w:left="835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stypendium stażowe w przypadku udziału w stażach</w:t>
      </w:r>
    </w:p>
    <w:p w14:paraId="101ECA84" w14:textId="77777777" w:rsidR="00EC20B1" w:rsidRPr="00951CBD" w:rsidRDefault="00EC20B1">
      <w:pPr>
        <w:pStyle w:val="Akapitzlist"/>
        <w:widowControl w:val="0"/>
        <w:numPr>
          <w:ilvl w:val="1"/>
          <w:numId w:val="9"/>
        </w:numPr>
        <w:tabs>
          <w:tab w:val="left" w:pos="835"/>
        </w:tabs>
        <w:autoSpaceDE w:val="0"/>
        <w:autoSpaceDN w:val="0"/>
        <w:spacing w:before="50" w:after="0" w:line="240" w:lineRule="auto"/>
        <w:ind w:left="835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zwroty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kosztów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dojazdu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na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zajęcia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dla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osób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zamieszkujących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poza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miejscem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realizacji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zajęć</w:t>
      </w:r>
    </w:p>
    <w:p w14:paraId="084BD86A" w14:textId="77777777" w:rsidR="00EC20B1" w:rsidRPr="00951CBD" w:rsidRDefault="00EC20B1">
      <w:pPr>
        <w:pStyle w:val="Akapitzlist"/>
        <w:widowControl w:val="0"/>
        <w:numPr>
          <w:ilvl w:val="1"/>
          <w:numId w:val="9"/>
        </w:numPr>
        <w:tabs>
          <w:tab w:val="left" w:pos="834"/>
          <w:tab w:val="left" w:pos="836"/>
        </w:tabs>
        <w:autoSpaceDE w:val="0"/>
        <w:autoSpaceDN w:val="0"/>
        <w:spacing w:before="51" w:after="0" w:line="288" w:lineRule="auto"/>
        <w:ind w:right="176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możliwość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uzyskania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dokumentów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zewnętrznych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potwierdzających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uzyskanie</w:t>
      </w:r>
      <w:r w:rsidRPr="00951CBD">
        <w:rPr>
          <w:rFonts w:cs="Calibri"/>
          <w:bCs/>
          <w:color w:val="000000" w:themeColor="text1"/>
          <w:spacing w:val="-6"/>
        </w:rPr>
        <w:t xml:space="preserve"> </w:t>
      </w:r>
      <w:r w:rsidRPr="00951CBD">
        <w:rPr>
          <w:rFonts w:cs="Calibri"/>
          <w:bCs/>
          <w:color w:val="000000" w:themeColor="text1"/>
        </w:rPr>
        <w:t>kwalifikacji</w:t>
      </w:r>
      <w:r w:rsidRPr="00951CBD">
        <w:rPr>
          <w:rFonts w:cs="Calibri"/>
          <w:bCs/>
          <w:color w:val="000000" w:themeColor="text1"/>
          <w:spacing w:val="-4"/>
        </w:rPr>
        <w:t xml:space="preserve"> </w:t>
      </w:r>
      <w:r w:rsidRPr="00951CBD">
        <w:rPr>
          <w:rFonts w:cs="Calibri"/>
          <w:bCs/>
          <w:color w:val="000000" w:themeColor="text1"/>
        </w:rPr>
        <w:t>(w</w:t>
      </w:r>
      <w:r w:rsidRPr="00951CBD">
        <w:rPr>
          <w:rFonts w:cs="Calibri"/>
          <w:bCs/>
          <w:color w:val="000000" w:themeColor="text1"/>
          <w:spacing w:val="-4"/>
        </w:rPr>
        <w:t xml:space="preserve"> </w:t>
      </w:r>
      <w:r w:rsidRPr="00951CBD">
        <w:rPr>
          <w:rFonts w:cs="Calibri"/>
          <w:bCs/>
          <w:color w:val="000000" w:themeColor="text1"/>
        </w:rPr>
        <w:t>tym kompetencji) zawodowych</w:t>
      </w:r>
    </w:p>
    <w:p w14:paraId="60B9FF4C" w14:textId="77777777" w:rsidR="00EC20B1" w:rsidRPr="00951CBD" w:rsidRDefault="00EC20B1">
      <w:pPr>
        <w:pStyle w:val="Akapitzlist"/>
        <w:widowControl w:val="0"/>
        <w:numPr>
          <w:ilvl w:val="1"/>
          <w:numId w:val="9"/>
        </w:numPr>
        <w:tabs>
          <w:tab w:val="left" w:pos="834"/>
        </w:tabs>
        <w:autoSpaceDE w:val="0"/>
        <w:autoSpaceDN w:val="0"/>
        <w:spacing w:after="0" w:line="255" w:lineRule="exact"/>
        <w:ind w:left="834" w:hanging="359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pokrycie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kosztów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egzaminów</w:t>
      </w:r>
    </w:p>
    <w:p w14:paraId="5A83E791" w14:textId="77777777" w:rsidR="00EC20B1" w:rsidRPr="00951CBD" w:rsidRDefault="00EC20B1">
      <w:pPr>
        <w:pStyle w:val="Akapitzlist"/>
        <w:widowControl w:val="0"/>
        <w:numPr>
          <w:ilvl w:val="1"/>
          <w:numId w:val="9"/>
        </w:numPr>
        <w:tabs>
          <w:tab w:val="left" w:pos="834"/>
        </w:tabs>
        <w:autoSpaceDE w:val="0"/>
        <w:autoSpaceDN w:val="0"/>
        <w:spacing w:after="0" w:line="255" w:lineRule="exact"/>
        <w:ind w:left="834" w:hanging="359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  <w:spacing w:val="-2"/>
        </w:rPr>
        <w:t>zaświadczenia o ukończeniu szkoleń/staży</w:t>
      </w:r>
    </w:p>
    <w:p w14:paraId="47EC1CAB" w14:textId="15E84A5C" w:rsidR="00EC20B1" w:rsidRPr="00951CBD" w:rsidRDefault="00EC20B1">
      <w:pPr>
        <w:pStyle w:val="Akapitzlist"/>
        <w:widowControl w:val="0"/>
        <w:numPr>
          <w:ilvl w:val="0"/>
          <w:numId w:val="9"/>
        </w:numPr>
        <w:tabs>
          <w:tab w:val="left" w:pos="358"/>
        </w:tabs>
        <w:autoSpaceDE w:val="0"/>
        <w:autoSpaceDN w:val="0"/>
        <w:spacing w:before="51" w:after="0" w:line="292" w:lineRule="auto"/>
        <w:ind w:left="115" w:right="116" w:firstLine="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UP</w:t>
      </w:r>
      <w:r w:rsidRPr="00951CBD">
        <w:rPr>
          <w:rFonts w:cs="Calibri"/>
          <w:color w:val="000000" w:themeColor="text1"/>
          <w:spacing w:val="35"/>
        </w:rPr>
        <w:t xml:space="preserve"> </w:t>
      </w:r>
      <w:r w:rsidRPr="00951CBD">
        <w:rPr>
          <w:rFonts w:cs="Calibri"/>
          <w:color w:val="000000" w:themeColor="text1"/>
        </w:rPr>
        <w:t>ma</w:t>
      </w:r>
      <w:r w:rsidRPr="00951CBD">
        <w:rPr>
          <w:rFonts w:cs="Calibri"/>
          <w:color w:val="000000" w:themeColor="text1"/>
          <w:spacing w:val="35"/>
        </w:rPr>
        <w:t xml:space="preserve"> </w:t>
      </w:r>
      <w:r w:rsidRPr="00951CBD">
        <w:rPr>
          <w:rFonts w:cs="Calibri"/>
          <w:color w:val="000000" w:themeColor="text1"/>
        </w:rPr>
        <w:t>prawo</w:t>
      </w:r>
      <w:r w:rsidRPr="00951CBD">
        <w:rPr>
          <w:rFonts w:cs="Calibri"/>
          <w:color w:val="000000" w:themeColor="text1"/>
          <w:spacing w:val="35"/>
        </w:rPr>
        <w:t xml:space="preserve"> </w:t>
      </w:r>
      <w:r w:rsidRPr="00951CBD">
        <w:rPr>
          <w:rFonts w:cs="Calibri"/>
          <w:color w:val="000000" w:themeColor="text1"/>
        </w:rPr>
        <w:t>do</w:t>
      </w:r>
      <w:r w:rsidRPr="00951CBD">
        <w:rPr>
          <w:rFonts w:cs="Calibri"/>
          <w:color w:val="000000" w:themeColor="text1"/>
          <w:spacing w:val="35"/>
        </w:rPr>
        <w:t xml:space="preserve"> </w:t>
      </w:r>
      <w:r w:rsidRPr="00951CBD">
        <w:rPr>
          <w:rFonts w:cs="Calibri"/>
          <w:color w:val="000000" w:themeColor="text1"/>
        </w:rPr>
        <w:t>maksymalnie</w:t>
      </w:r>
      <w:r w:rsidRPr="00951CBD">
        <w:rPr>
          <w:rFonts w:cs="Calibri"/>
          <w:color w:val="000000" w:themeColor="text1"/>
          <w:spacing w:val="35"/>
        </w:rPr>
        <w:t xml:space="preserve"> </w:t>
      </w:r>
      <w:r w:rsidRPr="00951CBD">
        <w:rPr>
          <w:rFonts w:cs="Calibri"/>
          <w:color w:val="000000" w:themeColor="text1"/>
        </w:rPr>
        <w:t>20%</w:t>
      </w:r>
      <w:r w:rsidRPr="00951CBD">
        <w:rPr>
          <w:rFonts w:cs="Calibri"/>
          <w:color w:val="000000" w:themeColor="text1"/>
          <w:spacing w:val="35"/>
        </w:rPr>
        <w:t xml:space="preserve"> </w:t>
      </w:r>
      <w:r w:rsidRPr="00951CBD">
        <w:rPr>
          <w:rFonts w:cs="Calibri"/>
          <w:color w:val="000000" w:themeColor="text1"/>
        </w:rPr>
        <w:t>nieobecności</w:t>
      </w:r>
      <w:r w:rsidRPr="00951CBD">
        <w:rPr>
          <w:rFonts w:cs="Calibri"/>
          <w:color w:val="000000" w:themeColor="text1"/>
          <w:spacing w:val="35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35"/>
        </w:rPr>
        <w:t xml:space="preserve"> </w:t>
      </w:r>
      <w:r w:rsidRPr="00951CBD">
        <w:rPr>
          <w:rFonts w:cs="Calibri"/>
          <w:color w:val="000000" w:themeColor="text1"/>
        </w:rPr>
        <w:t>trakcie</w:t>
      </w:r>
      <w:r w:rsidRPr="00951CBD">
        <w:rPr>
          <w:rFonts w:cs="Calibri"/>
          <w:color w:val="000000" w:themeColor="text1"/>
          <w:spacing w:val="35"/>
        </w:rPr>
        <w:t xml:space="preserve"> </w:t>
      </w:r>
      <w:r w:rsidRPr="00951CBD">
        <w:rPr>
          <w:rFonts w:cs="Calibri"/>
          <w:color w:val="000000" w:themeColor="text1"/>
        </w:rPr>
        <w:t>zajęć.</w:t>
      </w:r>
      <w:r w:rsidRPr="00951CBD">
        <w:rPr>
          <w:rFonts w:cs="Calibri"/>
          <w:color w:val="000000" w:themeColor="text1"/>
          <w:spacing w:val="35"/>
        </w:rPr>
        <w:t xml:space="preserve"> </w:t>
      </w:r>
      <w:r w:rsidRPr="00951CBD">
        <w:rPr>
          <w:rFonts w:cs="Calibri"/>
          <w:color w:val="000000" w:themeColor="text1"/>
        </w:rPr>
        <w:t>Obowiązkowe</w:t>
      </w:r>
      <w:r w:rsidRPr="00951CBD">
        <w:rPr>
          <w:rFonts w:cs="Calibri"/>
          <w:color w:val="000000" w:themeColor="text1"/>
          <w:spacing w:val="35"/>
        </w:rPr>
        <w:t xml:space="preserve"> </w:t>
      </w:r>
      <w:r w:rsidRPr="00951CBD">
        <w:rPr>
          <w:rFonts w:cs="Calibri"/>
          <w:color w:val="000000" w:themeColor="text1"/>
        </w:rPr>
        <w:t>80%</w:t>
      </w:r>
      <w:r w:rsidRPr="00951CBD">
        <w:rPr>
          <w:rFonts w:cs="Calibri"/>
          <w:color w:val="000000" w:themeColor="text1"/>
          <w:spacing w:val="35"/>
        </w:rPr>
        <w:t xml:space="preserve"> </w:t>
      </w:r>
      <w:r w:rsidRPr="00951CBD">
        <w:rPr>
          <w:rFonts w:cs="Calibri"/>
          <w:color w:val="000000" w:themeColor="text1"/>
        </w:rPr>
        <w:t>obecności</w:t>
      </w:r>
      <w:r w:rsidRPr="00951CBD">
        <w:rPr>
          <w:rFonts w:cs="Calibri"/>
          <w:color w:val="000000" w:themeColor="text1"/>
          <w:spacing w:val="35"/>
        </w:rPr>
        <w:t xml:space="preserve"> </w:t>
      </w:r>
      <w:r w:rsidRPr="00951CBD">
        <w:rPr>
          <w:rFonts w:cs="Calibri"/>
          <w:color w:val="000000" w:themeColor="text1"/>
        </w:rPr>
        <w:t>na zajęciach jest warunkiem niezbędnym do ukończenia każdej formy wsparcia.</w:t>
      </w:r>
    </w:p>
    <w:p w14:paraId="2A0C7E13" w14:textId="77777777" w:rsidR="00EC20B1" w:rsidRPr="00951CBD" w:rsidRDefault="00EC20B1">
      <w:pPr>
        <w:pStyle w:val="Akapitzlist"/>
        <w:widowControl w:val="0"/>
        <w:numPr>
          <w:ilvl w:val="0"/>
          <w:numId w:val="9"/>
        </w:numPr>
        <w:tabs>
          <w:tab w:val="left" w:pos="323"/>
        </w:tabs>
        <w:autoSpaceDE w:val="0"/>
        <w:autoSpaceDN w:val="0"/>
        <w:spacing w:after="0" w:line="292" w:lineRule="auto"/>
        <w:ind w:left="115" w:right="116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Niedostosowanie się przez UP do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zapisów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zawartych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niniejszym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regulaminie związanych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z obecnością na zajęciach może skutkować skreśleniem z listy uczestników/czek.</w:t>
      </w:r>
    </w:p>
    <w:p w14:paraId="3C4D5BF8" w14:textId="77777777" w:rsidR="00EC20B1" w:rsidRDefault="00EC20B1">
      <w:pPr>
        <w:pStyle w:val="Akapitzlist"/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spacing w:after="0" w:line="288" w:lineRule="auto"/>
        <w:ind w:left="115" w:right="116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przypadku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nieobecności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na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zajęciach,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UP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jest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zobowiązany/a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do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powiadomienia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Realizatora/Partner projektu, na dzień przed planowaną nieobecnością na zajęciach.</w:t>
      </w:r>
    </w:p>
    <w:p w14:paraId="787B904E" w14:textId="77777777" w:rsidR="00D50E73" w:rsidRPr="00DF6B16" w:rsidRDefault="00EC20B1" w:rsidP="00DF6B16">
      <w:pPr>
        <w:pStyle w:val="Akapitzlist"/>
        <w:widowControl w:val="0"/>
        <w:numPr>
          <w:ilvl w:val="0"/>
          <w:numId w:val="9"/>
        </w:numPr>
        <w:tabs>
          <w:tab w:val="left" w:pos="438"/>
        </w:tabs>
        <w:autoSpaceDE w:val="0"/>
        <w:autoSpaceDN w:val="0"/>
        <w:spacing w:after="0" w:line="288" w:lineRule="auto"/>
        <w:ind w:left="115" w:right="116" w:firstLine="0"/>
        <w:contextualSpacing w:val="0"/>
        <w:jc w:val="both"/>
        <w:rPr>
          <w:rFonts w:cs="Calibri"/>
          <w:color w:val="000000" w:themeColor="text1"/>
        </w:rPr>
      </w:pPr>
      <w:r w:rsidRPr="00DF6B16">
        <w:rPr>
          <w:rFonts w:cs="Calibri"/>
          <w:color w:val="000000" w:themeColor="text1"/>
        </w:rPr>
        <w:t>W przypadku wystąpienia obostrzeń związanych z sytuacją epidemiczną Realizator projektu zastrzega sobie możliwość realizacji wsparcia przewidzianego w projekcie w trybie zdalnym lub innym zgodnym z obowiązującymi przepisami/rozporządzeniami krajowymi.</w:t>
      </w:r>
    </w:p>
    <w:p w14:paraId="39C652B9" w14:textId="4735DD67" w:rsidR="00EC20B1" w:rsidRPr="00951CBD" w:rsidRDefault="00EC20B1" w:rsidP="00D50E73">
      <w:pPr>
        <w:pStyle w:val="Akapitzlist"/>
        <w:widowControl w:val="0"/>
        <w:tabs>
          <w:tab w:val="left" w:pos="438"/>
        </w:tabs>
        <w:autoSpaceDE w:val="0"/>
        <w:autoSpaceDN w:val="0"/>
        <w:spacing w:after="0" w:line="288" w:lineRule="auto"/>
        <w:ind w:left="0"/>
        <w:contextualSpacing w:val="0"/>
        <w:jc w:val="center"/>
        <w:rPr>
          <w:rFonts w:cs="Calibri"/>
          <w:b/>
          <w:bCs/>
          <w:color w:val="000000" w:themeColor="text1"/>
        </w:rPr>
      </w:pPr>
      <w:r w:rsidRPr="00951CBD">
        <w:rPr>
          <w:rFonts w:cs="Calibri"/>
          <w:b/>
          <w:bCs/>
          <w:color w:val="000000" w:themeColor="text1"/>
        </w:rPr>
        <w:t>§</w:t>
      </w:r>
      <w:r w:rsidRPr="00951CBD">
        <w:rPr>
          <w:rFonts w:cs="Calibri"/>
          <w:b/>
          <w:bCs/>
          <w:color w:val="000000" w:themeColor="text1"/>
          <w:spacing w:val="-1"/>
        </w:rPr>
        <w:t xml:space="preserve"> </w:t>
      </w:r>
      <w:r w:rsidRPr="00951CBD">
        <w:rPr>
          <w:rFonts w:cs="Calibri"/>
          <w:b/>
          <w:bCs/>
          <w:color w:val="000000" w:themeColor="text1"/>
          <w:spacing w:val="-10"/>
        </w:rPr>
        <w:t>7</w:t>
      </w:r>
    </w:p>
    <w:p w14:paraId="086047B2" w14:textId="77777777" w:rsidR="00EC20B1" w:rsidRPr="00951CBD" w:rsidRDefault="00EC20B1" w:rsidP="00EC20B1">
      <w:pPr>
        <w:spacing w:after="0" w:line="288" w:lineRule="auto"/>
        <w:jc w:val="center"/>
        <w:rPr>
          <w:rFonts w:ascii="Calibri" w:hAnsi="Calibri" w:cs="Calibri"/>
          <w:b/>
          <w:color w:val="000000" w:themeColor="text1"/>
        </w:rPr>
      </w:pPr>
      <w:r w:rsidRPr="00951CBD">
        <w:rPr>
          <w:rFonts w:ascii="Calibri" w:hAnsi="Calibri" w:cs="Calibri"/>
          <w:b/>
          <w:color w:val="000000" w:themeColor="text1"/>
        </w:rPr>
        <w:t>Zwroty</w:t>
      </w:r>
      <w:r w:rsidRPr="00951CBD">
        <w:rPr>
          <w:rFonts w:ascii="Calibri" w:hAnsi="Calibri" w:cs="Calibri"/>
          <w:b/>
          <w:color w:val="000000" w:themeColor="text1"/>
          <w:spacing w:val="-7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</w:rPr>
        <w:t>kosztów</w:t>
      </w:r>
      <w:r w:rsidRPr="00951CBD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  <w:spacing w:val="-2"/>
        </w:rPr>
        <w:t>dojazdu</w:t>
      </w:r>
    </w:p>
    <w:p w14:paraId="70AB2BE3" w14:textId="77777777" w:rsidR="00EC20B1" w:rsidRDefault="00EC20B1">
      <w:pPr>
        <w:pStyle w:val="Akapitzlist"/>
        <w:widowControl w:val="0"/>
        <w:numPr>
          <w:ilvl w:val="0"/>
          <w:numId w:val="13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ramach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projektu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zwroty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kosztów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dojazdu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przysługują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osobom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niezatrudnionym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zamieszkującym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poza miejscem realizacji zajęć.</w:t>
      </w:r>
    </w:p>
    <w:p w14:paraId="71BF9474" w14:textId="77777777" w:rsidR="00EC20B1" w:rsidRPr="00DF6B16" w:rsidRDefault="00EC20B1" w:rsidP="00DF6B16">
      <w:pPr>
        <w:pStyle w:val="Akapitzlist"/>
        <w:widowControl w:val="0"/>
        <w:numPr>
          <w:ilvl w:val="0"/>
          <w:numId w:val="13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DF6B16">
        <w:rPr>
          <w:rFonts w:cs="Calibri"/>
          <w:color w:val="000000" w:themeColor="text1"/>
        </w:rPr>
        <w:t xml:space="preserve">UP przysługują zwroty kosztów dojazdu na zajęcia prowadzone w ramach form wsparcia realizowanych </w:t>
      </w:r>
      <w:r w:rsidRPr="00DF6B16">
        <w:rPr>
          <w:rFonts w:cs="Calibri"/>
          <w:color w:val="000000" w:themeColor="text1"/>
          <w:spacing w:val="-2"/>
        </w:rPr>
        <w:t>stacjonarnie.</w:t>
      </w:r>
    </w:p>
    <w:p w14:paraId="5DAF230B" w14:textId="527E0C14" w:rsidR="00EC20B1" w:rsidRDefault="00EC20B1" w:rsidP="00DF6B16">
      <w:pPr>
        <w:pStyle w:val="Akapitzlist"/>
        <w:widowControl w:val="0"/>
        <w:numPr>
          <w:ilvl w:val="0"/>
          <w:numId w:val="13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DF6B16">
        <w:rPr>
          <w:rFonts w:cs="Calibri"/>
          <w:color w:val="000000" w:themeColor="text1"/>
        </w:rPr>
        <w:t>Zwrot kosztów dojazdu przysługuje UP, na podstawie złożonego wniosku o zwrot kosztów dojazdu wraz z załącznikami w oparciu o wzory dokumentów ustalone przez Realizatora/Partne</w:t>
      </w:r>
      <w:r w:rsidR="00281063">
        <w:rPr>
          <w:rFonts w:cs="Calibri"/>
          <w:color w:val="000000" w:themeColor="text1"/>
        </w:rPr>
        <w:t>ra</w:t>
      </w:r>
      <w:r w:rsidRPr="00DF6B16">
        <w:rPr>
          <w:rFonts w:cs="Calibri"/>
          <w:color w:val="000000" w:themeColor="text1"/>
        </w:rPr>
        <w:t xml:space="preserve"> projektu.</w:t>
      </w:r>
    </w:p>
    <w:p w14:paraId="22E05568" w14:textId="618EE914" w:rsidR="00EC20B1" w:rsidRDefault="00EC20B1" w:rsidP="00DF6B16">
      <w:pPr>
        <w:pStyle w:val="Akapitzlist"/>
        <w:widowControl w:val="0"/>
        <w:numPr>
          <w:ilvl w:val="0"/>
          <w:numId w:val="13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DF6B16">
        <w:rPr>
          <w:rFonts w:cs="Calibri"/>
          <w:color w:val="000000" w:themeColor="text1"/>
        </w:rPr>
        <w:t xml:space="preserve">Koszty dojazdu będą zwracane jako refundacja wydatku faktycznie poniesionego do wysokości opłat za przejazd najtańszym środkiem transportu publicznego, zgodnie z cennikiem biletów obowiązujących na danym obszarze na zajęcia i z powrotem, z zachowaniem limitów wskazanych w budżecie projektu (tj. maksymalnie do kwoty </w:t>
      </w:r>
      <w:r w:rsidR="00D50E73" w:rsidRPr="00DF6B16">
        <w:rPr>
          <w:rFonts w:cs="Calibri"/>
          <w:color w:val="000000" w:themeColor="text1"/>
        </w:rPr>
        <w:t>35</w:t>
      </w:r>
      <w:r w:rsidRPr="00DF6B16">
        <w:rPr>
          <w:rFonts w:cs="Calibri"/>
          <w:color w:val="000000" w:themeColor="text1"/>
        </w:rPr>
        <w:t>,00 zł brutto za dzień).</w:t>
      </w:r>
    </w:p>
    <w:p w14:paraId="13394CA7" w14:textId="77777777" w:rsidR="00EC20B1" w:rsidRDefault="00EC20B1" w:rsidP="00DF6B16">
      <w:pPr>
        <w:pStyle w:val="Akapitzlist"/>
        <w:widowControl w:val="0"/>
        <w:numPr>
          <w:ilvl w:val="0"/>
          <w:numId w:val="13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A24AA3">
        <w:rPr>
          <w:noProof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4DA282F3" wp14:editId="6E868229">
                <wp:simplePos x="0" y="0"/>
                <wp:positionH relativeFrom="page">
                  <wp:posOffset>8959850</wp:posOffset>
                </wp:positionH>
                <wp:positionV relativeFrom="paragraph">
                  <wp:posOffset>664845</wp:posOffset>
                </wp:positionV>
                <wp:extent cx="229235" cy="229235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235" cy="229235"/>
                          <a:chOff x="0" y="0"/>
                          <a:chExt cx="229235" cy="229235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215658" y="0"/>
                                </a:moveTo>
                                <a:lnTo>
                                  <a:pt x="208876" y="0"/>
                                </a:ln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215658" y="0"/>
                                </a:move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195910"/>
                                </a:lnTo>
                                <a:lnTo>
                                  <a:pt x="81051" y="195910"/>
                                </a:lnTo>
                                <a:lnTo>
                                  <a:pt x="81051" y="160223"/>
                                </a:lnTo>
                                <a:lnTo>
                                  <a:pt x="37934" y="160223"/>
                                </a:lnTo>
                                <a:lnTo>
                                  <a:pt x="37934" y="46685"/>
                                </a:lnTo>
                                <a:lnTo>
                                  <a:pt x="221157" y="46685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close/>
                              </a:path>
                              <a:path w="221615" h="221615">
                                <a:moveTo>
                                  <a:pt x="221157" y="46685"/>
                                </a:moveTo>
                                <a:lnTo>
                                  <a:pt x="180555" y="46685"/>
                                </a:lnTo>
                                <a:lnTo>
                                  <a:pt x="180555" y="160223"/>
                                </a:lnTo>
                                <a:lnTo>
                                  <a:pt x="123278" y="160223"/>
                                </a:lnTo>
                                <a:lnTo>
                                  <a:pt x="81051" y="195910"/>
                                </a:lnTo>
                                <a:lnTo>
                                  <a:pt x="221157" y="195910"/>
                                </a:lnTo>
                                <a:lnTo>
                                  <a:pt x="221157" y="46685"/>
                                </a:lnTo>
                                <a:close/>
                              </a:path>
                              <a:path w="221615" h="221615">
                                <a:moveTo>
                                  <a:pt x="139407" y="110439"/>
                                </a:moveTo>
                                <a:lnTo>
                                  <a:pt x="66128" y="110439"/>
                                </a:lnTo>
                                <a:lnTo>
                                  <a:pt x="66128" y="117805"/>
                                </a:lnTo>
                                <a:lnTo>
                                  <a:pt x="139407" y="117805"/>
                                </a:lnTo>
                                <a:lnTo>
                                  <a:pt x="139407" y="110439"/>
                                </a:lnTo>
                                <a:close/>
                              </a:path>
                              <a:path w="221615" h="221615">
                                <a:moveTo>
                                  <a:pt x="152361" y="89230"/>
                                </a:moveTo>
                                <a:lnTo>
                                  <a:pt x="66128" y="89230"/>
                                </a:lnTo>
                                <a:lnTo>
                                  <a:pt x="66128" y="96596"/>
                                </a:lnTo>
                                <a:lnTo>
                                  <a:pt x="152361" y="96596"/>
                                </a:lnTo>
                                <a:lnTo>
                                  <a:pt x="152361" y="892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42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123278" y="160223"/>
                                </a:moveTo>
                                <a:lnTo>
                                  <a:pt x="81051" y="195910"/>
                                </a:lnTo>
                                <a:lnTo>
                                  <a:pt x="81051" y="160223"/>
                                </a:lnTo>
                                <a:lnTo>
                                  <a:pt x="37934" y="160223"/>
                                </a:lnTo>
                                <a:lnTo>
                                  <a:pt x="37934" y="46685"/>
                                </a:lnTo>
                                <a:lnTo>
                                  <a:pt x="180555" y="46685"/>
                                </a:lnTo>
                                <a:lnTo>
                                  <a:pt x="180555" y="160223"/>
                                </a:lnTo>
                                <a:lnTo>
                                  <a:pt x="123278" y="160223"/>
                                </a:lnTo>
                              </a:path>
                              <a:path w="221615" h="221615">
                                <a:moveTo>
                                  <a:pt x="66128" y="96596"/>
                                </a:moveTo>
                                <a:lnTo>
                                  <a:pt x="66128" y="89230"/>
                                </a:lnTo>
                                <a:lnTo>
                                  <a:pt x="152361" y="89230"/>
                                </a:lnTo>
                                <a:lnTo>
                                  <a:pt x="152361" y="96596"/>
                                </a:lnTo>
                                <a:lnTo>
                                  <a:pt x="66128" y="96596"/>
                                </a:lnTo>
                              </a:path>
                              <a:path w="221615" h="221615">
                                <a:moveTo>
                                  <a:pt x="66128" y="117805"/>
                                </a:moveTo>
                                <a:lnTo>
                                  <a:pt x="66128" y="110439"/>
                                </a:lnTo>
                                <a:lnTo>
                                  <a:pt x="139407" y="110439"/>
                                </a:lnTo>
                                <a:lnTo>
                                  <a:pt x="139407" y="117805"/>
                                </a:lnTo>
                                <a:lnTo>
                                  <a:pt x="66128" y="117805"/>
                                </a:lnTo>
                              </a:path>
                              <a:path w="221615" h="221615">
                                <a:moveTo>
                                  <a:pt x="208876" y="0"/>
                                </a:moveTo>
                                <a:lnTo>
                                  <a:pt x="12280" y="0"/>
                                </a:ln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12280"/>
                                </a:lnTo>
                                <a:lnTo>
                                  <a:pt x="0" y="20887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12280" y="221157"/>
                                </a:lnTo>
                                <a:lnTo>
                                  <a:pt x="208876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208876"/>
                                </a:lnTo>
                                <a:lnTo>
                                  <a:pt x="221157" y="12280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lnTo>
                                  <a:pt x="208876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5D331693" id="Group 32" o:spid="_x0000_s1026" style="position:absolute;margin-left:705.5pt;margin-top:52.35pt;width:18.05pt;height:18.05pt;z-index:251661312;mso-wrap-distance-left:0;mso-wrap-distance-right:0;mso-position-horizontal-relative:page" coordsize="229235,229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">
                <v:shape id="Graphic 33" o:spid="_x0000_s1027" style="position:absolute;left:3810;top:3810;width:221615;height:221615;visibility:visible;mso-wrap-style:square;v-text-anchor:top" coordsize="22161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" path="m215658,r-6782,l5499,,,5486,,215658r5499,5499l215658,221157r5499,-5499l221157,5486,215658,xe" stroked="f">
                  <v:fill opacity="39321f"/>
                  <v:path arrowok="t"/>
                </v:shape>
                <v:shape id="Graphic 34" o:spid="_x0000_s1028" style="position:absolute;left:3810;top:3810;width:221615;height:221615;visibility:visible;mso-wrap-style:square;v-text-anchor:top" coordsize="22161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" path="m215658,l5499,,,5486,,215658r5499,5499l215658,221157r5499,-5499l221157,195910r-140106,l81051,160223r-43117,l37934,46685r183223,l221157,5486,215658,xem221157,46685r-40602,l180555,160223r-57277,l81051,195910r140106,l221157,46685xem139407,110439r-73279,l66128,117805r73279,l139407,110439xem152361,89230r-86233,l66128,96596r86233,l152361,89230xe" fillcolor="#9642fb" stroked="f">
                  <v:path arrowok="t"/>
                </v:shape>
                <v:shape id="Graphic 35" o:spid="_x0000_s1029" style="position:absolute;left:3810;top:3810;width:221615;height:221615;visibility:visible;mso-wrap-style:square;v-text-anchor:top" coordsize="22161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" path="m123278,160223l81051,195910r,-35687l37934,160223r,-113538l180555,46685r,113538l123278,160223em66128,96596r,-7366l152361,89230r,7366l66128,96596em66128,117805r,-7366l139407,110439r,7366l66128,117805em208876,l12280,,5499,,,5486r,6794l,208876r,6782l5499,221157r6781,l208876,221157r6782,l221157,215658r,-6782l221157,12280r,-6794l215658,r-6782,xe" filled="f" strokeweight=".6pt">
                  <v:stroke dashstyle="dot"/>
                  <v:path arrowok="t"/>
                </v:shape>
                <w10:wrap anchorx="page"/>
              </v:group>
            </w:pict>
          </mc:Fallback>
        </mc:AlternateContent>
      </w:r>
      <w:r w:rsidRPr="00DF6B16">
        <w:rPr>
          <w:rFonts w:cs="Calibri"/>
          <w:color w:val="000000" w:themeColor="text1"/>
        </w:rPr>
        <w:t>W</w:t>
      </w:r>
      <w:r w:rsidRPr="00DF6B16">
        <w:rPr>
          <w:rFonts w:cs="Calibri"/>
          <w:color w:val="000000" w:themeColor="text1"/>
          <w:spacing w:val="-12"/>
        </w:rPr>
        <w:t xml:space="preserve"> </w:t>
      </w:r>
      <w:r w:rsidRPr="00DF6B16">
        <w:rPr>
          <w:rFonts w:cs="Calibri"/>
          <w:color w:val="000000" w:themeColor="text1"/>
        </w:rPr>
        <w:t>ramach</w:t>
      </w:r>
      <w:r w:rsidRPr="00DF6B16">
        <w:rPr>
          <w:rFonts w:cs="Calibri"/>
          <w:color w:val="000000" w:themeColor="text1"/>
          <w:spacing w:val="-11"/>
        </w:rPr>
        <w:t xml:space="preserve"> </w:t>
      </w:r>
      <w:r w:rsidRPr="00DF6B16">
        <w:rPr>
          <w:rFonts w:cs="Calibri"/>
          <w:color w:val="000000" w:themeColor="text1"/>
        </w:rPr>
        <w:t>projektu</w:t>
      </w:r>
      <w:r w:rsidRPr="00DF6B16">
        <w:rPr>
          <w:rFonts w:cs="Calibri"/>
          <w:color w:val="000000" w:themeColor="text1"/>
          <w:spacing w:val="-11"/>
        </w:rPr>
        <w:t xml:space="preserve"> </w:t>
      </w:r>
      <w:r w:rsidRPr="00DF6B16">
        <w:rPr>
          <w:rFonts w:cs="Calibri"/>
          <w:color w:val="000000" w:themeColor="text1"/>
        </w:rPr>
        <w:t>zaplanowane</w:t>
      </w:r>
      <w:r w:rsidRPr="00DF6B16">
        <w:rPr>
          <w:rFonts w:cs="Calibri"/>
          <w:color w:val="000000" w:themeColor="text1"/>
          <w:spacing w:val="-11"/>
        </w:rPr>
        <w:t xml:space="preserve"> </w:t>
      </w:r>
      <w:r w:rsidRPr="00DF6B16">
        <w:rPr>
          <w:rFonts w:cs="Calibri"/>
          <w:color w:val="000000" w:themeColor="text1"/>
        </w:rPr>
        <w:t>są</w:t>
      </w:r>
      <w:r w:rsidRPr="00DF6B16">
        <w:rPr>
          <w:rFonts w:cs="Calibri"/>
          <w:color w:val="000000" w:themeColor="text1"/>
          <w:spacing w:val="-11"/>
        </w:rPr>
        <w:t xml:space="preserve"> </w:t>
      </w:r>
      <w:r w:rsidRPr="00DF6B16">
        <w:rPr>
          <w:rFonts w:cs="Calibri"/>
          <w:color w:val="000000" w:themeColor="text1"/>
        </w:rPr>
        <w:t>zwroty</w:t>
      </w:r>
      <w:r w:rsidRPr="00DF6B16">
        <w:rPr>
          <w:rFonts w:cs="Calibri"/>
          <w:color w:val="000000" w:themeColor="text1"/>
          <w:spacing w:val="-11"/>
        </w:rPr>
        <w:t xml:space="preserve"> </w:t>
      </w:r>
      <w:r w:rsidRPr="00DF6B16">
        <w:rPr>
          <w:rFonts w:cs="Calibri"/>
          <w:color w:val="000000" w:themeColor="text1"/>
        </w:rPr>
        <w:t>kosztów</w:t>
      </w:r>
      <w:r w:rsidRPr="00DF6B16">
        <w:rPr>
          <w:rFonts w:cs="Calibri"/>
          <w:color w:val="000000" w:themeColor="text1"/>
          <w:spacing w:val="-12"/>
        </w:rPr>
        <w:t xml:space="preserve"> </w:t>
      </w:r>
      <w:r w:rsidRPr="00DF6B16">
        <w:rPr>
          <w:rFonts w:cs="Calibri"/>
          <w:color w:val="000000" w:themeColor="text1"/>
        </w:rPr>
        <w:t>dojazdu</w:t>
      </w:r>
      <w:r w:rsidRPr="00DF6B16">
        <w:rPr>
          <w:rFonts w:cs="Calibri"/>
          <w:color w:val="000000" w:themeColor="text1"/>
          <w:spacing w:val="-10"/>
        </w:rPr>
        <w:t xml:space="preserve"> </w:t>
      </w:r>
      <w:r w:rsidRPr="00DF6B16">
        <w:rPr>
          <w:rFonts w:cs="Calibri"/>
          <w:color w:val="000000" w:themeColor="text1"/>
        </w:rPr>
        <w:t>dla</w:t>
      </w:r>
      <w:r w:rsidRPr="00DF6B16">
        <w:rPr>
          <w:rFonts w:cs="Calibri"/>
          <w:color w:val="000000" w:themeColor="text1"/>
          <w:spacing w:val="-11"/>
        </w:rPr>
        <w:t xml:space="preserve"> </w:t>
      </w:r>
      <w:r w:rsidRPr="00DF6B16">
        <w:rPr>
          <w:rFonts w:cs="Calibri"/>
          <w:color w:val="000000" w:themeColor="text1"/>
        </w:rPr>
        <w:t>maksymalnie</w:t>
      </w:r>
      <w:r w:rsidRPr="00DF6B16">
        <w:rPr>
          <w:rFonts w:cs="Calibri"/>
          <w:color w:val="000000" w:themeColor="text1"/>
          <w:spacing w:val="-12"/>
        </w:rPr>
        <w:t xml:space="preserve"> </w:t>
      </w:r>
      <w:r w:rsidRPr="00DF6B16">
        <w:rPr>
          <w:rFonts w:cs="Calibri"/>
          <w:color w:val="000000" w:themeColor="text1"/>
        </w:rPr>
        <w:t>45%</w:t>
      </w:r>
      <w:r w:rsidRPr="00DF6B16">
        <w:rPr>
          <w:rFonts w:cs="Calibri"/>
          <w:color w:val="000000" w:themeColor="text1"/>
          <w:spacing w:val="-11"/>
        </w:rPr>
        <w:t xml:space="preserve"> </w:t>
      </w:r>
      <w:r w:rsidRPr="00DF6B16">
        <w:rPr>
          <w:rFonts w:cs="Calibri"/>
          <w:color w:val="000000" w:themeColor="text1"/>
        </w:rPr>
        <w:t>osób,</w:t>
      </w:r>
      <w:r w:rsidRPr="00DF6B16">
        <w:rPr>
          <w:rFonts w:cs="Calibri"/>
          <w:color w:val="000000" w:themeColor="text1"/>
          <w:spacing w:val="-12"/>
        </w:rPr>
        <w:t xml:space="preserve"> </w:t>
      </w:r>
      <w:r w:rsidRPr="00DF6B16">
        <w:rPr>
          <w:rFonts w:cs="Calibri"/>
          <w:color w:val="000000" w:themeColor="text1"/>
        </w:rPr>
        <w:t>biorących</w:t>
      </w:r>
      <w:r w:rsidRPr="00DF6B16">
        <w:rPr>
          <w:rFonts w:cs="Calibri"/>
          <w:color w:val="000000" w:themeColor="text1"/>
          <w:spacing w:val="-10"/>
        </w:rPr>
        <w:t xml:space="preserve"> </w:t>
      </w:r>
      <w:r w:rsidRPr="00DF6B16">
        <w:rPr>
          <w:rFonts w:cs="Calibri"/>
          <w:color w:val="000000" w:themeColor="text1"/>
        </w:rPr>
        <w:t>udział w wsparciu. W przypadku większej liczby osób ubiegających się</w:t>
      </w:r>
      <w:r w:rsidRPr="00DF6B16">
        <w:rPr>
          <w:rFonts w:cs="Calibri"/>
          <w:color w:val="000000" w:themeColor="text1"/>
          <w:spacing w:val="80"/>
          <w:w w:val="150"/>
        </w:rPr>
        <w:t xml:space="preserve"> </w:t>
      </w:r>
      <w:r w:rsidRPr="00DF6B16">
        <w:rPr>
          <w:rFonts w:cs="Calibri"/>
          <w:color w:val="000000" w:themeColor="text1"/>
        </w:rPr>
        <w:t>o zwroty kosztów dojazdu Realizator/Partner projektu ma prawo zmniejszyć kwotę kosztu przypadający na jednego Uczestnika/</w:t>
      </w:r>
      <w:proofErr w:type="spellStart"/>
      <w:r w:rsidRPr="00DF6B16">
        <w:rPr>
          <w:rFonts w:cs="Calibri"/>
          <w:color w:val="000000" w:themeColor="text1"/>
        </w:rPr>
        <w:t>czkę</w:t>
      </w:r>
      <w:proofErr w:type="spellEnd"/>
      <w:r w:rsidRPr="00DF6B16">
        <w:rPr>
          <w:rFonts w:cs="Calibri"/>
          <w:color w:val="000000" w:themeColor="text1"/>
        </w:rPr>
        <w:t xml:space="preserve"> </w:t>
      </w:r>
      <w:r w:rsidRPr="00DF6B16">
        <w:rPr>
          <w:rFonts w:cs="Calibri"/>
          <w:color w:val="000000" w:themeColor="text1"/>
        </w:rPr>
        <w:lastRenderedPageBreak/>
        <w:t xml:space="preserve">projektu i ustalić nowy limit wysokości zwrotu kosztów zgodnie </w:t>
      </w:r>
      <w:r w:rsidRPr="00DF6B16">
        <w:rPr>
          <w:rFonts w:cs="Calibri"/>
          <w:color w:val="000000" w:themeColor="text1"/>
          <w:spacing w:val="-10"/>
        </w:rPr>
        <w:t>z</w:t>
      </w:r>
      <w:r w:rsidRPr="00DF6B16">
        <w:rPr>
          <w:rFonts w:cs="Calibri"/>
          <w:color w:val="000000" w:themeColor="text1"/>
        </w:rPr>
        <w:t xml:space="preserve"> możliwościami budżetowymi.</w:t>
      </w:r>
    </w:p>
    <w:p w14:paraId="183E5C4A" w14:textId="77777777" w:rsidR="00EC20B1" w:rsidRPr="00DF6B16" w:rsidRDefault="00EC20B1" w:rsidP="00DF6B16">
      <w:pPr>
        <w:pStyle w:val="Akapitzlist"/>
        <w:widowControl w:val="0"/>
        <w:numPr>
          <w:ilvl w:val="0"/>
          <w:numId w:val="13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DF6B16">
        <w:rPr>
          <w:rFonts w:cs="Calibri"/>
          <w:color w:val="000000" w:themeColor="text1"/>
        </w:rPr>
        <w:t>W przypadku pojawienia się oszczędności w ramach projektu, które spowodują możliwość zwiększenia limitu</w:t>
      </w:r>
      <w:r w:rsidRPr="00DF6B16">
        <w:rPr>
          <w:rFonts w:cs="Calibri"/>
          <w:color w:val="000000" w:themeColor="text1"/>
          <w:spacing w:val="-4"/>
        </w:rPr>
        <w:t xml:space="preserve"> </w:t>
      </w:r>
      <w:r w:rsidRPr="00DF6B16">
        <w:rPr>
          <w:rFonts w:cs="Calibri"/>
          <w:color w:val="000000" w:themeColor="text1"/>
        </w:rPr>
        <w:t>kosztów</w:t>
      </w:r>
      <w:r w:rsidRPr="00DF6B16">
        <w:rPr>
          <w:rFonts w:cs="Calibri"/>
          <w:color w:val="000000" w:themeColor="text1"/>
          <w:spacing w:val="-3"/>
        </w:rPr>
        <w:t xml:space="preserve"> </w:t>
      </w:r>
      <w:r w:rsidRPr="00DF6B16">
        <w:rPr>
          <w:rFonts w:cs="Calibri"/>
          <w:color w:val="000000" w:themeColor="text1"/>
        </w:rPr>
        <w:t>zaplanowanych</w:t>
      </w:r>
      <w:r w:rsidRPr="00DF6B16">
        <w:rPr>
          <w:rFonts w:cs="Calibri"/>
          <w:color w:val="000000" w:themeColor="text1"/>
          <w:spacing w:val="-3"/>
        </w:rPr>
        <w:t xml:space="preserve"> </w:t>
      </w:r>
      <w:r w:rsidRPr="00DF6B16">
        <w:rPr>
          <w:rFonts w:cs="Calibri"/>
          <w:color w:val="000000" w:themeColor="text1"/>
        </w:rPr>
        <w:t>w</w:t>
      </w:r>
      <w:r w:rsidRPr="00DF6B16">
        <w:rPr>
          <w:rFonts w:cs="Calibri"/>
          <w:color w:val="000000" w:themeColor="text1"/>
          <w:spacing w:val="-3"/>
        </w:rPr>
        <w:t xml:space="preserve"> </w:t>
      </w:r>
      <w:r w:rsidRPr="00DF6B16">
        <w:rPr>
          <w:rFonts w:cs="Calibri"/>
          <w:color w:val="000000" w:themeColor="text1"/>
        </w:rPr>
        <w:t>ramach</w:t>
      </w:r>
      <w:r w:rsidRPr="00DF6B16">
        <w:rPr>
          <w:rFonts w:cs="Calibri"/>
          <w:color w:val="000000" w:themeColor="text1"/>
          <w:spacing w:val="-3"/>
        </w:rPr>
        <w:t xml:space="preserve"> </w:t>
      </w:r>
      <w:r w:rsidRPr="00DF6B16">
        <w:rPr>
          <w:rFonts w:cs="Calibri"/>
          <w:color w:val="000000" w:themeColor="text1"/>
        </w:rPr>
        <w:t>zwrotu</w:t>
      </w:r>
      <w:r w:rsidRPr="00DF6B16">
        <w:rPr>
          <w:rFonts w:cs="Calibri"/>
          <w:color w:val="000000" w:themeColor="text1"/>
          <w:spacing w:val="-3"/>
        </w:rPr>
        <w:t xml:space="preserve"> </w:t>
      </w:r>
      <w:r w:rsidRPr="00DF6B16">
        <w:rPr>
          <w:rFonts w:cs="Calibri"/>
          <w:color w:val="000000" w:themeColor="text1"/>
        </w:rPr>
        <w:t>kosztów</w:t>
      </w:r>
      <w:r w:rsidRPr="00DF6B16">
        <w:rPr>
          <w:rFonts w:cs="Calibri"/>
          <w:color w:val="000000" w:themeColor="text1"/>
          <w:spacing w:val="-3"/>
        </w:rPr>
        <w:t xml:space="preserve"> </w:t>
      </w:r>
      <w:r w:rsidRPr="00DF6B16">
        <w:rPr>
          <w:rFonts w:cs="Calibri"/>
          <w:color w:val="000000" w:themeColor="text1"/>
        </w:rPr>
        <w:t>dojazdu</w:t>
      </w:r>
      <w:r w:rsidRPr="00DF6B16">
        <w:rPr>
          <w:rFonts w:cs="Calibri"/>
          <w:color w:val="000000" w:themeColor="text1"/>
          <w:spacing w:val="-3"/>
        </w:rPr>
        <w:t xml:space="preserve"> </w:t>
      </w:r>
      <w:r w:rsidRPr="00DF6B16">
        <w:rPr>
          <w:rFonts w:cs="Calibri"/>
          <w:color w:val="000000" w:themeColor="text1"/>
        </w:rPr>
        <w:t>Realizator/Partner</w:t>
      </w:r>
      <w:r w:rsidRPr="00DF6B16">
        <w:rPr>
          <w:rFonts w:cs="Calibri"/>
          <w:color w:val="000000" w:themeColor="text1"/>
          <w:spacing w:val="-2"/>
        </w:rPr>
        <w:t xml:space="preserve"> </w:t>
      </w:r>
      <w:r w:rsidRPr="00DF6B16">
        <w:rPr>
          <w:rFonts w:cs="Calibri"/>
          <w:color w:val="000000" w:themeColor="text1"/>
        </w:rPr>
        <w:t>projektu</w:t>
      </w:r>
      <w:r w:rsidRPr="00DF6B16">
        <w:rPr>
          <w:rFonts w:cs="Calibri"/>
          <w:color w:val="000000" w:themeColor="text1"/>
          <w:spacing w:val="-3"/>
        </w:rPr>
        <w:t xml:space="preserve"> </w:t>
      </w:r>
      <w:r w:rsidRPr="00DF6B16">
        <w:rPr>
          <w:rFonts w:cs="Calibri"/>
          <w:color w:val="000000" w:themeColor="text1"/>
        </w:rPr>
        <w:t>ma</w:t>
      </w:r>
      <w:r w:rsidRPr="00DF6B16">
        <w:rPr>
          <w:rFonts w:cs="Calibri"/>
          <w:color w:val="000000" w:themeColor="text1"/>
          <w:spacing w:val="-3"/>
        </w:rPr>
        <w:t xml:space="preserve"> </w:t>
      </w:r>
      <w:r w:rsidRPr="00DF6B16">
        <w:rPr>
          <w:rFonts w:cs="Calibri"/>
          <w:color w:val="000000" w:themeColor="text1"/>
        </w:rPr>
        <w:t>prawo</w:t>
      </w:r>
      <w:r w:rsidRPr="00DF6B16">
        <w:rPr>
          <w:rFonts w:cs="Calibri"/>
          <w:color w:val="000000" w:themeColor="text1"/>
          <w:spacing w:val="-3"/>
        </w:rPr>
        <w:t xml:space="preserve"> </w:t>
      </w:r>
      <w:r w:rsidRPr="00DF6B16">
        <w:rPr>
          <w:rFonts w:cs="Calibri"/>
          <w:color w:val="000000" w:themeColor="text1"/>
        </w:rPr>
        <w:t xml:space="preserve">zwiększyć kwotę zwrotu kosztów dojazdu przypadającą na Uczestnika projektu i ustalić go zgodnie z możliwościami </w:t>
      </w:r>
      <w:r w:rsidRPr="00DF6B16">
        <w:rPr>
          <w:rFonts w:cs="Calibri"/>
          <w:color w:val="000000" w:themeColor="text1"/>
          <w:spacing w:val="-2"/>
        </w:rPr>
        <w:t>budżetowymi.</w:t>
      </w:r>
    </w:p>
    <w:p w14:paraId="2B675083" w14:textId="77777777" w:rsidR="00EC20B1" w:rsidRPr="00DF6B16" w:rsidRDefault="00EC20B1" w:rsidP="00DF6B16">
      <w:pPr>
        <w:pStyle w:val="Akapitzlist"/>
        <w:widowControl w:val="0"/>
        <w:numPr>
          <w:ilvl w:val="0"/>
          <w:numId w:val="13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DF6B16">
        <w:rPr>
          <w:rFonts w:cs="Calibri"/>
          <w:color w:val="000000" w:themeColor="text1"/>
        </w:rPr>
        <w:t>Zwrot</w:t>
      </w:r>
      <w:r w:rsidRPr="00DF6B16">
        <w:rPr>
          <w:rFonts w:cs="Calibri"/>
          <w:color w:val="000000" w:themeColor="text1"/>
          <w:spacing w:val="-9"/>
        </w:rPr>
        <w:t xml:space="preserve"> </w:t>
      </w:r>
      <w:r w:rsidRPr="00DF6B16">
        <w:rPr>
          <w:rFonts w:cs="Calibri"/>
          <w:color w:val="000000" w:themeColor="text1"/>
        </w:rPr>
        <w:t>kosztów</w:t>
      </w:r>
      <w:r w:rsidRPr="00DF6B16">
        <w:rPr>
          <w:rFonts w:cs="Calibri"/>
          <w:color w:val="000000" w:themeColor="text1"/>
          <w:spacing w:val="-6"/>
        </w:rPr>
        <w:t xml:space="preserve"> </w:t>
      </w:r>
      <w:r w:rsidRPr="00DF6B16">
        <w:rPr>
          <w:rFonts w:cs="Calibri"/>
          <w:color w:val="000000" w:themeColor="text1"/>
        </w:rPr>
        <w:t>dojazdu</w:t>
      </w:r>
      <w:r w:rsidRPr="00DF6B16">
        <w:rPr>
          <w:rFonts w:cs="Calibri"/>
          <w:color w:val="000000" w:themeColor="text1"/>
          <w:spacing w:val="-7"/>
        </w:rPr>
        <w:t xml:space="preserve"> </w:t>
      </w:r>
      <w:r w:rsidRPr="00DF6B16">
        <w:rPr>
          <w:rFonts w:cs="Calibri"/>
          <w:color w:val="000000" w:themeColor="text1"/>
        </w:rPr>
        <w:t>może</w:t>
      </w:r>
      <w:r w:rsidRPr="00DF6B16">
        <w:rPr>
          <w:rFonts w:cs="Calibri"/>
          <w:color w:val="000000" w:themeColor="text1"/>
          <w:spacing w:val="-6"/>
        </w:rPr>
        <w:t xml:space="preserve"> </w:t>
      </w:r>
      <w:r w:rsidRPr="00DF6B16">
        <w:rPr>
          <w:rFonts w:cs="Calibri"/>
          <w:color w:val="000000" w:themeColor="text1"/>
        </w:rPr>
        <w:t>otrzymać</w:t>
      </w:r>
      <w:r w:rsidRPr="00DF6B16">
        <w:rPr>
          <w:rFonts w:cs="Calibri"/>
          <w:color w:val="000000" w:themeColor="text1"/>
          <w:spacing w:val="-6"/>
        </w:rPr>
        <w:t xml:space="preserve"> </w:t>
      </w:r>
      <w:r w:rsidRPr="00DF6B16">
        <w:rPr>
          <w:rFonts w:cs="Calibri"/>
          <w:color w:val="000000" w:themeColor="text1"/>
        </w:rPr>
        <w:t>Uczestnik,</w:t>
      </w:r>
      <w:r w:rsidRPr="00DF6B16">
        <w:rPr>
          <w:rFonts w:cs="Calibri"/>
          <w:color w:val="000000" w:themeColor="text1"/>
          <w:spacing w:val="-7"/>
        </w:rPr>
        <w:t xml:space="preserve"> </w:t>
      </w:r>
      <w:r w:rsidRPr="00DF6B16">
        <w:rPr>
          <w:rFonts w:cs="Calibri"/>
          <w:color w:val="000000" w:themeColor="text1"/>
        </w:rPr>
        <w:t>gdy</w:t>
      </w:r>
      <w:r w:rsidRPr="00DF6B16">
        <w:rPr>
          <w:rFonts w:cs="Calibri"/>
          <w:color w:val="000000" w:themeColor="text1"/>
          <w:spacing w:val="-6"/>
        </w:rPr>
        <w:t xml:space="preserve"> </w:t>
      </w:r>
      <w:r w:rsidRPr="00DF6B16">
        <w:rPr>
          <w:rFonts w:cs="Calibri"/>
          <w:color w:val="000000" w:themeColor="text1"/>
        </w:rPr>
        <w:t>spełnione</w:t>
      </w:r>
      <w:r w:rsidRPr="00DF6B16">
        <w:rPr>
          <w:rFonts w:cs="Calibri"/>
          <w:color w:val="000000" w:themeColor="text1"/>
          <w:spacing w:val="-6"/>
        </w:rPr>
        <w:t xml:space="preserve"> </w:t>
      </w:r>
      <w:r w:rsidRPr="00DF6B16">
        <w:rPr>
          <w:rFonts w:cs="Calibri"/>
          <w:color w:val="000000" w:themeColor="text1"/>
        </w:rPr>
        <w:t>są</w:t>
      </w:r>
      <w:r w:rsidRPr="00DF6B16">
        <w:rPr>
          <w:rFonts w:cs="Calibri"/>
          <w:color w:val="000000" w:themeColor="text1"/>
          <w:spacing w:val="-7"/>
        </w:rPr>
        <w:t xml:space="preserve"> </w:t>
      </w:r>
      <w:r w:rsidRPr="00DF6B16">
        <w:rPr>
          <w:rFonts w:cs="Calibri"/>
          <w:color w:val="000000" w:themeColor="text1"/>
        </w:rPr>
        <w:t>łącznie</w:t>
      </w:r>
      <w:r w:rsidRPr="00DF6B16">
        <w:rPr>
          <w:rFonts w:cs="Calibri"/>
          <w:color w:val="000000" w:themeColor="text1"/>
          <w:spacing w:val="-6"/>
        </w:rPr>
        <w:t xml:space="preserve"> </w:t>
      </w:r>
      <w:r w:rsidRPr="00DF6B16">
        <w:rPr>
          <w:rFonts w:cs="Calibri"/>
          <w:color w:val="000000" w:themeColor="text1"/>
        </w:rPr>
        <w:t>poniższe</w:t>
      </w:r>
      <w:r w:rsidRPr="00DF6B16">
        <w:rPr>
          <w:rFonts w:cs="Calibri"/>
          <w:color w:val="000000" w:themeColor="text1"/>
          <w:spacing w:val="-6"/>
        </w:rPr>
        <w:t xml:space="preserve"> </w:t>
      </w:r>
      <w:r w:rsidRPr="00DF6B16">
        <w:rPr>
          <w:rFonts w:cs="Calibri"/>
          <w:color w:val="000000" w:themeColor="text1"/>
          <w:spacing w:val="-2"/>
        </w:rPr>
        <w:t>warunki:</w:t>
      </w:r>
    </w:p>
    <w:p w14:paraId="35886BF6" w14:textId="77777777" w:rsidR="00EC20B1" w:rsidRPr="00951CBD" w:rsidRDefault="00EC20B1">
      <w:pPr>
        <w:pStyle w:val="Akapitzlist"/>
        <w:widowControl w:val="0"/>
        <w:numPr>
          <w:ilvl w:val="1"/>
          <w:numId w:val="13"/>
        </w:numPr>
        <w:tabs>
          <w:tab w:val="left" w:pos="320"/>
        </w:tabs>
        <w:autoSpaceDE w:val="0"/>
        <w:autoSpaceDN w:val="0"/>
        <w:spacing w:before="44" w:after="0" w:line="288" w:lineRule="auto"/>
        <w:ind w:left="115" w:right="113" w:firstLine="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miejsce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zamieszkania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Uczestnika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jest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inne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niż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miejsce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(miasto,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wieś),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którym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realizowane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jest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wsparcie w ramach projektu,</w:t>
      </w:r>
    </w:p>
    <w:p w14:paraId="005AA9D5" w14:textId="77777777" w:rsidR="00EC20B1" w:rsidRPr="00951CBD" w:rsidRDefault="00EC20B1">
      <w:pPr>
        <w:pStyle w:val="Akapitzlist"/>
        <w:widowControl w:val="0"/>
        <w:numPr>
          <w:ilvl w:val="1"/>
          <w:numId w:val="13"/>
        </w:numPr>
        <w:tabs>
          <w:tab w:val="left" w:pos="349"/>
        </w:tabs>
        <w:autoSpaceDE w:val="0"/>
        <w:autoSpaceDN w:val="0"/>
        <w:spacing w:after="0" w:line="288" w:lineRule="auto"/>
        <w:ind w:left="115" w:right="112" w:firstLine="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 xml:space="preserve">udział w danej formie wsparcia w projekcie, potwierdzony jest podpisem Uczestnika Projektu na liście </w:t>
      </w:r>
      <w:r w:rsidRPr="00951CBD">
        <w:rPr>
          <w:rFonts w:cs="Calibri"/>
          <w:color w:val="000000" w:themeColor="text1"/>
          <w:spacing w:val="-2"/>
        </w:rPr>
        <w:t>obecności.</w:t>
      </w:r>
    </w:p>
    <w:p w14:paraId="31320069" w14:textId="77777777" w:rsidR="00EC20B1" w:rsidRPr="00951CBD" w:rsidRDefault="00EC20B1">
      <w:pPr>
        <w:pStyle w:val="Akapitzlist"/>
        <w:widowControl w:val="0"/>
        <w:numPr>
          <w:ilvl w:val="0"/>
          <w:numId w:val="13"/>
        </w:numPr>
        <w:tabs>
          <w:tab w:val="left" w:pos="320"/>
        </w:tabs>
        <w:autoSpaceDE w:val="0"/>
        <w:autoSpaceDN w:val="0"/>
        <w:spacing w:after="0" w:line="288" w:lineRule="auto"/>
        <w:ind w:left="115" w:right="432" w:firstLine="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Refundacja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kosztów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dojazdu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na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wsparcie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projekcie,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możliwa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jest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za przejazd komunikacją publiczną lub samochodem prywatnym.</w:t>
      </w:r>
    </w:p>
    <w:p w14:paraId="0C9579B9" w14:textId="760C1FFA" w:rsidR="00EC20B1" w:rsidRPr="00951CBD" w:rsidRDefault="00EC20B1" w:rsidP="00EC20B1">
      <w:pPr>
        <w:pStyle w:val="Tekstpodstawowy"/>
        <w:spacing w:line="292" w:lineRule="auto"/>
        <w:ind w:right="115"/>
        <w:jc w:val="both"/>
        <w:rPr>
          <w:rFonts w:ascii="Calibri" w:hAnsi="Calibri"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 przypadku gdy Uczestnik Projektu dojeżdża komunikacją publiczną, zwrot kosztów dojazdu odbywa się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na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podstawie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biletów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z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jednego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dnia</w:t>
      </w:r>
      <w:r w:rsidRPr="00951CBD">
        <w:rPr>
          <w:rFonts w:cs="Calibri"/>
          <w:color w:val="000000" w:themeColor="text1"/>
          <w:spacing w:val="-11"/>
        </w:rPr>
        <w:t xml:space="preserve"> </w:t>
      </w:r>
      <w:r w:rsidRPr="00951CBD">
        <w:rPr>
          <w:rFonts w:cs="Calibri"/>
          <w:color w:val="000000" w:themeColor="text1"/>
        </w:rPr>
        <w:t>szkolenia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lub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innej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formy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udzielonego</w:t>
      </w:r>
      <w:r w:rsidRPr="00951CBD">
        <w:rPr>
          <w:rFonts w:cs="Calibri"/>
          <w:color w:val="000000" w:themeColor="text1"/>
          <w:spacing w:val="-11"/>
        </w:rPr>
        <w:t xml:space="preserve"> </w:t>
      </w:r>
      <w:r w:rsidRPr="00951CBD">
        <w:rPr>
          <w:rFonts w:cs="Calibri"/>
          <w:color w:val="000000" w:themeColor="text1"/>
        </w:rPr>
        <w:t>wsparcia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 xml:space="preserve">(udokumentowanie </w:t>
      </w:r>
      <w:r w:rsidRPr="00951CBD">
        <w:rPr>
          <w:rFonts w:ascii="Calibri" w:hAnsi="Calibri" w:cs="Calibri"/>
          <w:color w:val="000000" w:themeColor="text1"/>
        </w:rPr>
        <w:t>przejazdu w obie strony z godzin odpowiadających godzinom wsparcia) lub zaświadczenia przewoźnika o wysokości ceny biletu na danej trasie oraz listy obecności.</w:t>
      </w:r>
    </w:p>
    <w:p w14:paraId="32C3FECF" w14:textId="77777777" w:rsidR="00804E24" w:rsidRDefault="00EC20B1" w:rsidP="00804E24">
      <w:pPr>
        <w:pStyle w:val="Tekstpodstawowy"/>
        <w:numPr>
          <w:ilvl w:val="0"/>
          <w:numId w:val="13"/>
        </w:numPr>
        <w:spacing w:line="292" w:lineRule="auto"/>
        <w:ind w:right="115"/>
        <w:jc w:val="both"/>
        <w:rPr>
          <w:rFonts w:ascii="Calibri" w:hAnsi="Calibri"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 przypadku przejazdu samochodem prywatnym (własnym lub użyczonym) refundacja wydatków związanych z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przejazdem następuje do wysokości ceny biletu transportu publicznego na trasie od miejsca zamieszkania do miejsca (miasto/wieś) realizacji wsparcia po przedstawieniu przez uczestnika projektu stosownego oświadczenia, w którym powinien wskazać numer rejestracyjny samochodu własnego lub użytkowanego; zaświadczenia przewoźnika o wysokości ceny biletu na danej trasie.</w:t>
      </w:r>
    </w:p>
    <w:p w14:paraId="05CC4D01" w14:textId="319EC3A2" w:rsidR="00EC20B1" w:rsidRPr="00804E24" w:rsidRDefault="00EC20B1" w:rsidP="00804E24">
      <w:pPr>
        <w:pStyle w:val="Tekstpodstawowy"/>
        <w:numPr>
          <w:ilvl w:val="0"/>
          <w:numId w:val="13"/>
        </w:numPr>
        <w:spacing w:line="292" w:lineRule="auto"/>
        <w:ind w:right="115"/>
        <w:jc w:val="both"/>
        <w:rPr>
          <w:rFonts w:ascii="Calibri" w:hAnsi="Calibri" w:cs="Calibri"/>
          <w:color w:val="000000" w:themeColor="text1"/>
        </w:rPr>
      </w:pPr>
      <w:r w:rsidRPr="00804E24">
        <w:rPr>
          <w:rFonts w:cs="Calibri"/>
          <w:color w:val="000000" w:themeColor="text1"/>
        </w:rPr>
        <w:t>W</w:t>
      </w:r>
      <w:r w:rsidRPr="00804E24">
        <w:rPr>
          <w:rFonts w:cs="Calibri"/>
          <w:color w:val="000000" w:themeColor="text1"/>
          <w:spacing w:val="-12"/>
        </w:rPr>
        <w:t xml:space="preserve"> </w:t>
      </w:r>
      <w:r w:rsidRPr="00804E24">
        <w:rPr>
          <w:rFonts w:cs="Calibri"/>
          <w:color w:val="000000" w:themeColor="text1"/>
        </w:rPr>
        <w:t>sytuacji,</w:t>
      </w:r>
      <w:r w:rsidRPr="00804E24">
        <w:rPr>
          <w:rFonts w:cs="Calibri"/>
          <w:color w:val="000000" w:themeColor="text1"/>
          <w:spacing w:val="-10"/>
        </w:rPr>
        <w:t xml:space="preserve"> </w:t>
      </w:r>
      <w:r w:rsidRPr="00804E24">
        <w:rPr>
          <w:rFonts w:cs="Calibri"/>
          <w:color w:val="000000" w:themeColor="text1"/>
        </w:rPr>
        <w:t>jeżeli</w:t>
      </w:r>
      <w:r w:rsidRPr="00804E24">
        <w:rPr>
          <w:rFonts w:cs="Calibri"/>
          <w:color w:val="000000" w:themeColor="text1"/>
          <w:spacing w:val="-11"/>
        </w:rPr>
        <w:t xml:space="preserve"> </w:t>
      </w:r>
      <w:r w:rsidRPr="00804E24">
        <w:rPr>
          <w:rFonts w:cs="Calibri"/>
          <w:color w:val="000000" w:themeColor="text1"/>
        </w:rPr>
        <w:t>UP</w:t>
      </w:r>
      <w:r w:rsidRPr="00804E24">
        <w:rPr>
          <w:rFonts w:cs="Calibri"/>
          <w:color w:val="000000" w:themeColor="text1"/>
          <w:spacing w:val="-12"/>
        </w:rPr>
        <w:t xml:space="preserve"> </w:t>
      </w:r>
      <w:r w:rsidRPr="00804E24">
        <w:rPr>
          <w:rFonts w:cs="Calibri"/>
          <w:color w:val="000000" w:themeColor="text1"/>
        </w:rPr>
        <w:t>nie</w:t>
      </w:r>
      <w:r w:rsidRPr="00804E24">
        <w:rPr>
          <w:rFonts w:cs="Calibri"/>
          <w:color w:val="000000" w:themeColor="text1"/>
          <w:spacing w:val="-11"/>
        </w:rPr>
        <w:t xml:space="preserve"> </w:t>
      </w:r>
      <w:r w:rsidRPr="00804E24">
        <w:rPr>
          <w:rFonts w:cs="Calibri"/>
          <w:color w:val="000000" w:themeColor="text1"/>
        </w:rPr>
        <w:t>może</w:t>
      </w:r>
      <w:r w:rsidRPr="00804E24">
        <w:rPr>
          <w:rFonts w:cs="Calibri"/>
          <w:color w:val="000000" w:themeColor="text1"/>
          <w:spacing w:val="-12"/>
        </w:rPr>
        <w:t xml:space="preserve"> </w:t>
      </w:r>
      <w:r w:rsidRPr="00804E24">
        <w:rPr>
          <w:rFonts w:cs="Calibri"/>
          <w:color w:val="000000" w:themeColor="text1"/>
        </w:rPr>
        <w:t>przyjeżdżać</w:t>
      </w:r>
      <w:r w:rsidRPr="00804E24">
        <w:rPr>
          <w:rFonts w:cs="Calibri"/>
          <w:color w:val="000000" w:themeColor="text1"/>
          <w:spacing w:val="-10"/>
        </w:rPr>
        <w:t xml:space="preserve"> </w:t>
      </w:r>
      <w:r w:rsidRPr="00804E24">
        <w:rPr>
          <w:rFonts w:cs="Calibri"/>
          <w:color w:val="000000" w:themeColor="text1"/>
        </w:rPr>
        <w:t>na</w:t>
      </w:r>
      <w:r w:rsidRPr="00804E24">
        <w:rPr>
          <w:rFonts w:cs="Calibri"/>
          <w:color w:val="000000" w:themeColor="text1"/>
          <w:spacing w:val="-11"/>
        </w:rPr>
        <w:t xml:space="preserve"> </w:t>
      </w:r>
      <w:r w:rsidRPr="00804E24">
        <w:rPr>
          <w:rFonts w:cs="Calibri"/>
          <w:color w:val="000000" w:themeColor="text1"/>
        </w:rPr>
        <w:t>poszczególne</w:t>
      </w:r>
      <w:r w:rsidRPr="00804E24">
        <w:rPr>
          <w:rFonts w:cs="Calibri"/>
          <w:color w:val="000000" w:themeColor="text1"/>
          <w:spacing w:val="-12"/>
        </w:rPr>
        <w:t xml:space="preserve"> </w:t>
      </w:r>
      <w:r w:rsidRPr="00804E24">
        <w:rPr>
          <w:rFonts w:cs="Calibri"/>
          <w:color w:val="000000" w:themeColor="text1"/>
        </w:rPr>
        <w:t>formy</w:t>
      </w:r>
      <w:r w:rsidRPr="00804E24">
        <w:rPr>
          <w:rFonts w:cs="Calibri"/>
          <w:color w:val="000000" w:themeColor="text1"/>
          <w:spacing w:val="-10"/>
        </w:rPr>
        <w:t xml:space="preserve"> </w:t>
      </w:r>
      <w:r w:rsidRPr="00804E24">
        <w:rPr>
          <w:rFonts w:cs="Calibri"/>
          <w:color w:val="000000" w:themeColor="text1"/>
        </w:rPr>
        <w:t>wsparcia</w:t>
      </w:r>
      <w:r w:rsidRPr="00804E24">
        <w:rPr>
          <w:rFonts w:cs="Calibri"/>
          <w:color w:val="000000" w:themeColor="text1"/>
          <w:spacing w:val="-11"/>
        </w:rPr>
        <w:t xml:space="preserve"> </w:t>
      </w:r>
      <w:r w:rsidRPr="00804E24">
        <w:rPr>
          <w:rFonts w:cs="Calibri"/>
          <w:color w:val="000000" w:themeColor="text1"/>
        </w:rPr>
        <w:t>publicznym</w:t>
      </w:r>
      <w:r w:rsidRPr="00804E24">
        <w:rPr>
          <w:rFonts w:cs="Calibri"/>
          <w:color w:val="000000" w:themeColor="text1"/>
          <w:spacing w:val="-12"/>
        </w:rPr>
        <w:t xml:space="preserve"> </w:t>
      </w:r>
      <w:r w:rsidRPr="00804E24">
        <w:rPr>
          <w:rFonts w:cs="Calibri"/>
          <w:color w:val="000000" w:themeColor="text1"/>
        </w:rPr>
        <w:t>środkiem</w:t>
      </w:r>
      <w:r w:rsidRPr="00804E24">
        <w:rPr>
          <w:rFonts w:cs="Calibri"/>
          <w:color w:val="000000" w:themeColor="text1"/>
          <w:spacing w:val="-11"/>
        </w:rPr>
        <w:t xml:space="preserve"> </w:t>
      </w:r>
      <w:r w:rsidRPr="00804E24">
        <w:rPr>
          <w:rFonts w:cs="Calibri"/>
          <w:color w:val="000000" w:themeColor="text1"/>
        </w:rPr>
        <w:t>transportu ani samochodem (np. nie ma prawa jazdy) może być dowożony przez osobę trzecią. Do</w:t>
      </w:r>
      <w:r w:rsidRPr="00804E24">
        <w:rPr>
          <w:rFonts w:cs="Calibri"/>
          <w:color w:val="000000" w:themeColor="text1"/>
          <w:spacing w:val="-12"/>
        </w:rPr>
        <w:t xml:space="preserve"> </w:t>
      </w:r>
      <w:r w:rsidRPr="00804E24">
        <w:rPr>
          <w:rFonts w:cs="Calibri"/>
          <w:color w:val="000000" w:themeColor="text1"/>
        </w:rPr>
        <w:t>w/w dokumentów niezbędnych do rozliczania przyjazdu na szkolenie samochodem, należy sporządzić oświadczenie o zgodzie na dowożenie przez osobę trzecią.</w:t>
      </w:r>
    </w:p>
    <w:p w14:paraId="1742C13C" w14:textId="77777777" w:rsidR="002C717C" w:rsidRPr="00951CBD" w:rsidRDefault="002C717C" w:rsidP="002C717C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951CBD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951CBD">
        <w:rPr>
          <w:rFonts w:ascii="Calibri" w:hAnsi="Calibri" w:cs="Calibri"/>
          <w:b/>
          <w:bCs/>
          <w:color w:val="000000" w:themeColor="text1"/>
          <w:spacing w:val="-12"/>
          <w:sz w:val="22"/>
          <w:szCs w:val="22"/>
        </w:rPr>
        <w:t>8</w:t>
      </w:r>
    </w:p>
    <w:p w14:paraId="76FBD77C" w14:textId="77777777" w:rsidR="002C717C" w:rsidRPr="00951CBD" w:rsidRDefault="002C717C" w:rsidP="002C717C">
      <w:pPr>
        <w:spacing w:after="0" w:line="288" w:lineRule="auto"/>
        <w:jc w:val="center"/>
        <w:rPr>
          <w:rFonts w:ascii="Calibri" w:hAnsi="Calibri" w:cs="Calibri"/>
          <w:b/>
          <w:color w:val="000000" w:themeColor="text1"/>
        </w:rPr>
      </w:pPr>
      <w:r w:rsidRPr="00951CBD">
        <w:rPr>
          <w:rFonts w:ascii="Calibri" w:hAnsi="Calibri" w:cs="Calibri"/>
          <w:b/>
          <w:color w:val="000000" w:themeColor="text1"/>
        </w:rPr>
        <w:t>Zasady</w:t>
      </w:r>
      <w:r w:rsidRPr="00951CBD">
        <w:rPr>
          <w:rFonts w:ascii="Calibri" w:hAnsi="Calibri" w:cs="Calibri"/>
          <w:b/>
          <w:color w:val="000000" w:themeColor="text1"/>
          <w:spacing w:val="-9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</w:rPr>
        <w:t>monitoringu</w:t>
      </w:r>
      <w:r w:rsidRPr="00951CBD">
        <w:rPr>
          <w:rFonts w:ascii="Calibri" w:hAnsi="Calibri" w:cs="Calibri"/>
          <w:b/>
          <w:color w:val="000000" w:themeColor="text1"/>
          <w:spacing w:val="-8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  <w:spacing w:val="-2"/>
        </w:rPr>
        <w:t>Uczestników</w:t>
      </w:r>
    </w:p>
    <w:p w14:paraId="3686B532" w14:textId="77777777" w:rsidR="002C717C" w:rsidRPr="00951CBD" w:rsidRDefault="002C717C">
      <w:pPr>
        <w:pStyle w:val="Akapitzlist"/>
        <w:widowControl w:val="0"/>
        <w:numPr>
          <w:ilvl w:val="0"/>
          <w:numId w:val="16"/>
        </w:numPr>
        <w:tabs>
          <w:tab w:val="left" w:pos="381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Uczestnicy/Uczestniczki zobowiązani/</w:t>
      </w:r>
      <w:proofErr w:type="spellStart"/>
      <w:r w:rsidRPr="00951CBD">
        <w:rPr>
          <w:rFonts w:cs="Calibri"/>
          <w:color w:val="000000" w:themeColor="text1"/>
        </w:rPr>
        <w:t>ne</w:t>
      </w:r>
      <w:proofErr w:type="spellEnd"/>
      <w:r w:rsidRPr="00951CBD">
        <w:rPr>
          <w:rFonts w:cs="Calibri"/>
          <w:color w:val="000000" w:themeColor="text1"/>
        </w:rPr>
        <w:t xml:space="preserve"> są do każdorazowego potwierdzania swojej obecności na zajęciach. Potwierdzenie obecności następuje poprzez złożenie podpisu na Liście obecności lub innym dokumencie wskazanym przez Realizatora projektu/Partnera. Potwierdzenie obecności jest jednocześnie podstawą do wydania wyżywienia/zwrotu kosztów dojazdu.</w:t>
      </w:r>
    </w:p>
    <w:p w14:paraId="68E21076" w14:textId="77777777" w:rsidR="002C717C" w:rsidRPr="00951CBD" w:rsidRDefault="002C717C">
      <w:pPr>
        <w:pStyle w:val="Akapitzlist"/>
        <w:widowControl w:val="0"/>
        <w:numPr>
          <w:ilvl w:val="0"/>
          <w:numId w:val="16"/>
        </w:numPr>
        <w:tabs>
          <w:tab w:val="left" w:pos="385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Uczestnicy/</w:t>
      </w:r>
      <w:proofErr w:type="spellStart"/>
      <w:r w:rsidRPr="00951CBD">
        <w:rPr>
          <w:rFonts w:cs="Calibri"/>
          <w:color w:val="000000" w:themeColor="text1"/>
        </w:rPr>
        <w:t>czki</w:t>
      </w:r>
      <w:proofErr w:type="spellEnd"/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zobowiązani/</w:t>
      </w:r>
      <w:proofErr w:type="spellStart"/>
      <w:r w:rsidRPr="00951CBD">
        <w:rPr>
          <w:rFonts w:cs="Calibri"/>
          <w:color w:val="000000" w:themeColor="text1"/>
        </w:rPr>
        <w:t>ne</w:t>
      </w:r>
      <w:proofErr w:type="spellEnd"/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są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do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wypełniania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ankiet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monitorujących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trakcie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uczestnictwa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w projekcie.</w:t>
      </w:r>
    </w:p>
    <w:p w14:paraId="439E5BC7" w14:textId="77777777" w:rsidR="002C717C" w:rsidRPr="00951CBD" w:rsidRDefault="002C717C">
      <w:pPr>
        <w:pStyle w:val="Akapitzlist"/>
        <w:widowControl w:val="0"/>
        <w:numPr>
          <w:ilvl w:val="0"/>
          <w:numId w:val="16"/>
        </w:numPr>
        <w:tabs>
          <w:tab w:val="left" w:pos="391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Uczestnicy/</w:t>
      </w:r>
      <w:proofErr w:type="spellStart"/>
      <w:r w:rsidRPr="00951CBD">
        <w:rPr>
          <w:rFonts w:cs="Calibri"/>
          <w:color w:val="000000" w:themeColor="text1"/>
        </w:rPr>
        <w:t>czki</w:t>
      </w:r>
      <w:proofErr w:type="spellEnd"/>
      <w:r w:rsidRPr="00951CBD">
        <w:rPr>
          <w:rFonts w:cs="Calibri"/>
          <w:color w:val="000000" w:themeColor="text1"/>
          <w:spacing w:val="67"/>
        </w:rPr>
        <w:t xml:space="preserve"> </w:t>
      </w:r>
      <w:r w:rsidRPr="00951CBD">
        <w:rPr>
          <w:rFonts w:cs="Calibri"/>
          <w:color w:val="000000" w:themeColor="text1"/>
        </w:rPr>
        <w:t>zobowiązani/e</w:t>
      </w:r>
      <w:r w:rsidRPr="00951CBD">
        <w:rPr>
          <w:rFonts w:cs="Calibri"/>
          <w:color w:val="000000" w:themeColor="text1"/>
          <w:spacing w:val="67"/>
        </w:rPr>
        <w:t xml:space="preserve"> </w:t>
      </w:r>
      <w:r w:rsidRPr="00951CBD">
        <w:rPr>
          <w:rFonts w:cs="Calibri"/>
          <w:color w:val="000000" w:themeColor="text1"/>
        </w:rPr>
        <w:t>są</w:t>
      </w:r>
      <w:r w:rsidRPr="00951CBD">
        <w:rPr>
          <w:rFonts w:cs="Calibri"/>
          <w:color w:val="000000" w:themeColor="text1"/>
          <w:spacing w:val="67"/>
        </w:rPr>
        <w:t xml:space="preserve"> </w:t>
      </w:r>
      <w:r w:rsidRPr="00951CBD">
        <w:rPr>
          <w:rFonts w:cs="Calibri"/>
          <w:color w:val="000000" w:themeColor="text1"/>
        </w:rPr>
        <w:t>do</w:t>
      </w:r>
      <w:r w:rsidRPr="00951CBD">
        <w:rPr>
          <w:rFonts w:cs="Calibri"/>
          <w:color w:val="000000" w:themeColor="text1"/>
          <w:spacing w:val="66"/>
        </w:rPr>
        <w:t xml:space="preserve"> </w:t>
      </w:r>
      <w:r w:rsidRPr="00951CBD">
        <w:rPr>
          <w:rFonts w:cs="Calibri"/>
          <w:color w:val="000000" w:themeColor="text1"/>
        </w:rPr>
        <w:t>informowania</w:t>
      </w:r>
      <w:r w:rsidRPr="00951CBD">
        <w:rPr>
          <w:rFonts w:cs="Calibri"/>
          <w:color w:val="000000" w:themeColor="text1"/>
          <w:spacing w:val="67"/>
        </w:rPr>
        <w:t xml:space="preserve"> </w:t>
      </w:r>
      <w:r w:rsidRPr="00951CBD">
        <w:rPr>
          <w:rFonts w:cs="Calibri"/>
          <w:color w:val="000000" w:themeColor="text1"/>
        </w:rPr>
        <w:t>Realizatora/Partnera projektu</w:t>
      </w:r>
      <w:r w:rsidRPr="00951CBD">
        <w:rPr>
          <w:rFonts w:cs="Calibri"/>
          <w:color w:val="000000" w:themeColor="text1"/>
          <w:spacing w:val="67"/>
        </w:rPr>
        <w:t xml:space="preserve"> </w:t>
      </w:r>
      <w:r w:rsidRPr="00951CBD">
        <w:rPr>
          <w:rFonts w:cs="Calibri"/>
          <w:color w:val="000000" w:themeColor="text1"/>
        </w:rPr>
        <w:t>o</w:t>
      </w:r>
      <w:r w:rsidRPr="00951CBD">
        <w:rPr>
          <w:rFonts w:cs="Calibri"/>
          <w:color w:val="000000" w:themeColor="text1"/>
          <w:spacing w:val="66"/>
        </w:rPr>
        <w:t xml:space="preserve"> </w:t>
      </w:r>
      <w:r w:rsidRPr="00951CBD">
        <w:rPr>
          <w:rFonts w:cs="Calibri"/>
          <w:color w:val="000000" w:themeColor="text1"/>
        </w:rPr>
        <w:t>zmianach</w:t>
      </w:r>
      <w:r w:rsidRPr="00951CBD">
        <w:rPr>
          <w:rFonts w:cs="Calibri"/>
          <w:color w:val="000000" w:themeColor="text1"/>
          <w:spacing w:val="66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66"/>
        </w:rPr>
        <w:t xml:space="preserve"> </w:t>
      </w:r>
      <w:r w:rsidRPr="00951CBD">
        <w:rPr>
          <w:rFonts w:cs="Calibri"/>
          <w:color w:val="000000" w:themeColor="text1"/>
        </w:rPr>
        <w:t>danych</w:t>
      </w:r>
      <w:r w:rsidRPr="00951CBD">
        <w:rPr>
          <w:rFonts w:cs="Calibri"/>
          <w:color w:val="000000" w:themeColor="text1"/>
          <w:spacing w:val="66"/>
        </w:rPr>
        <w:t xml:space="preserve"> </w:t>
      </w:r>
      <w:r w:rsidRPr="00951CBD">
        <w:rPr>
          <w:rFonts w:cs="Calibri"/>
          <w:color w:val="000000" w:themeColor="text1"/>
        </w:rPr>
        <w:t>podanych w dokumentacji rekrutacyjnej, w ciągu 7 dni od ich powstania.</w:t>
      </w:r>
    </w:p>
    <w:p w14:paraId="2D33C420" w14:textId="77777777" w:rsidR="002C717C" w:rsidRPr="00951CBD" w:rsidRDefault="002C717C" w:rsidP="002C717C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951CBD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951CBD">
        <w:rPr>
          <w:rFonts w:ascii="Calibri" w:hAnsi="Calibri" w:cs="Calibri"/>
          <w:b/>
          <w:bCs/>
          <w:color w:val="000000" w:themeColor="text1"/>
          <w:spacing w:val="-12"/>
          <w:sz w:val="22"/>
          <w:szCs w:val="22"/>
        </w:rPr>
        <w:t>9</w:t>
      </w:r>
    </w:p>
    <w:p w14:paraId="35F7C981" w14:textId="77777777" w:rsidR="002C717C" w:rsidRPr="00951CBD" w:rsidRDefault="002C717C" w:rsidP="002C717C">
      <w:pPr>
        <w:spacing w:after="0" w:line="288" w:lineRule="auto"/>
        <w:jc w:val="center"/>
        <w:rPr>
          <w:rFonts w:ascii="Calibri" w:hAnsi="Calibri" w:cs="Calibri"/>
          <w:b/>
          <w:color w:val="000000" w:themeColor="text1"/>
        </w:rPr>
      </w:pPr>
      <w:r w:rsidRPr="00951CBD">
        <w:rPr>
          <w:rFonts w:ascii="Calibri" w:hAnsi="Calibri" w:cs="Calibri"/>
          <w:b/>
          <w:color w:val="000000" w:themeColor="text1"/>
        </w:rPr>
        <w:t>Obowiązki</w:t>
      </w:r>
      <w:r w:rsidRPr="00951CBD">
        <w:rPr>
          <w:rFonts w:ascii="Calibri" w:hAnsi="Calibri" w:cs="Calibri"/>
          <w:b/>
          <w:color w:val="000000" w:themeColor="text1"/>
          <w:spacing w:val="-9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  <w:spacing w:val="-2"/>
        </w:rPr>
        <w:t>Uczestników/czek</w:t>
      </w:r>
    </w:p>
    <w:p w14:paraId="7DFA3772" w14:textId="77777777" w:rsidR="002C717C" w:rsidRPr="00951CBD" w:rsidRDefault="002C717C">
      <w:pPr>
        <w:pStyle w:val="Akapitzlist"/>
        <w:widowControl w:val="0"/>
        <w:numPr>
          <w:ilvl w:val="0"/>
          <w:numId w:val="14"/>
        </w:numPr>
        <w:tabs>
          <w:tab w:val="left" w:pos="320"/>
        </w:tabs>
        <w:autoSpaceDE w:val="0"/>
        <w:autoSpaceDN w:val="0"/>
        <w:spacing w:after="0" w:line="288" w:lineRule="auto"/>
        <w:ind w:left="204" w:hanging="204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Uczestnik/czka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projektu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zobowiązuje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się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  <w:spacing w:val="-5"/>
        </w:rPr>
        <w:t>do:</w:t>
      </w:r>
    </w:p>
    <w:p w14:paraId="032E0B9A" w14:textId="77777777" w:rsidR="002C717C" w:rsidRPr="00951CBD" w:rsidRDefault="002C717C">
      <w:pPr>
        <w:pStyle w:val="Akapitzlist"/>
        <w:widowControl w:val="0"/>
        <w:numPr>
          <w:ilvl w:val="0"/>
          <w:numId w:val="15"/>
        </w:numPr>
        <w:tabs>
          <w:tab w:val="left" w:pos="325"/>
        </w:tabs>
        <w:autoSpaceDE w:val="0"/>
        <w:autoSpaceDN w:val="0"/>
        <w:spacing w:after="0" w:line="288" w:lineRule="auto"/>
        <w:ind w:left="210" w:hanging="21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  <w:spacing w:val="-2"/>
        </w:rPr>
        <w:t>Przestrzegania</w:t>
      </w:r>
      <w:r w:rsidRPr="00951CBD">
        <w:rPr>
          <w:rFonts w:cs="Calibri"/>
          <w:color w:val="000000" w:themeColor="text1"/>
          <w:spacing w:val="12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Regulaminu</w:t>
      </w:r>
      <w:r w:rsidRPr="00951CBD">
        <w:rPr>
          <w:rFonts w:cs="Calibri"/>
          <w:color w:val="000000" w:themeColor="text1"/>
          <w:spacing w:val="12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projektu;</w:t>
      </w:r>
    </w:p>
    <w:p w14:paraId="187FB7BD" w14:textId="77777777" w:rsidR="002C717C" w:rsidRPr="00951CBD" w:rsidRDefault="002C717C">
      <w:pPr>
        <w:pStyle w:val="Akapitzlist"/>
        <w:widowControl w:val="0"/>
        <w:numPr>
          <w:ilvl w:val="0"/>
          <w:numId w:val="15"/>
        </w:numPr>
        <w:tabs>
          <w:tab w:val="left" w:pos="335"/>
        </w:tabs>
        <w:autoSpaceDE w:val="0"/>
        <w:autoSpaceDN w:val="0"/>
        <w:spacing w:before="51" w:after="0" w:line="240" w:lineRule="auto"/>
        <w:ind w:left="335" w:hanging="22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Punktualnego,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regularnego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i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aktywnego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uczestnictwa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zajęciach;</w:t>
      </w:r>
    </w:p>
    <w:p w14:paraId="76B88841" w14:textId="77777777" w:rsidR="002C717C" w:rsidRPr="00951CBD" w:rsidRDefault="002C717C">
      <w:pPr>
        <w:pStyle w:val="Akapitzlist"/>
        <w:widowControl w:val="0"/>
        <w:numPr>
          <w:ilvl w:val="0"/>
          <w:numId w:val="15"/>
        </w:numPr>
        <w:tabs>
          <w:tab w:val="left" w:pos="313"/>
        </w:tabs>
        <w:autoSpaceDE w:val="0"/>
        <w:autoSpaceDN w:val="0"/>
        <w:spacing w:before="51" w:after="0" w:line="240" w:lineRule="auto"/>
        <w:ind w:left="313" w:hanging="198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Rzetelnego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przygotowywania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się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do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zajęć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zgodnie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z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poleceniami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kadry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merytorycznej;</w:t>
      </w:r>
    </w:p>
    <w:p w14:paraId="2050181B" w14:textId="77777777" w:rsidR="002C717C" w:rsidRPr="00951CBD" w:rsidRDefault="002C717C">
      <w:pPr>
        <w:pStyle w:val="Akapitzlist"/>
        <w:widowControl w:val="0"/>
        <w:numPr>
          <w:ilvl w:val="0"/>
          <w:numId w:val="15"/>
        </w:numPr>
        <w:tabs>
          <w:tab w:val="left" w:pos="335"/>
        </w:tabs>
        <w:autoSpaceDE w:val="0"/>
        <w:autoSpaceDN w:val="0"/>
        <w:spacing w:before="51" w:after="0" w:line="240" w:lineRule="auto"/>
        <w:ind w:left="335" w:hanging="22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lastRenderedPageBreak/>
        <w:t>Przystąpienia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do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egzaminów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organizowanych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ramach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projektu;</w:t>
      </w:r>
    </w:p>
    <w:p w14:paraId="3BB98C44" w14:textId="77777777" w:rsidR="002C717C" w:rsidRPr="00951CBD" w:rsidRDefault="002C717C">
      <w:pPr>
        <w:pStyle w:val="Akapitzlist"/>
        <w:widowControl w:val="0"/>
        <w:numPr>
          <w:ilvl w:val="0"/>
          <w:numId w:val="15"/>
        </w:numPr>
        <w:tabs>
          <w:tab w:val="left" w:pos="329"/>
        </w:tabs>
        <w:autoSpaceDE w:val="0"/>
        <w:autoSpaceDN w:val="0"/>
        <w:spacing w:before="51" w:after="0" w:line="240" w:lineRule="auto"/>
        <w:ind w:left="329" w:hanging="214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Przynoszenia</w:t>
      </w:r>
      <w:r w:rsidRPr="00951CBD">
        <w:rPr>
          <w:rFonts w:cs="Calibri"/>
          <w:color w:val="000000" w:themeColor="text1"/>
          <w:spacing w:val="-10"/>
        </w:rPr>
        <w:t xml:space="preserve"> </w:t>
      </w:r>
      <w:r w:rsidRPr="00951CBD">
        <w:rPr>
          <w:rFonts w:cs="Calibri"/>
          <w:color w:val="000000" w:themeColor="text1"/>
        </w:rPr>
        <w:t>na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zajęcia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otrzymanych</w:t>
      </w:r>
      <w:r w:rsidRPr="00951CBD">
        <w:rPr>
          <w:rFonts w:cs="Calibri"/>
          <w:color w:val="000000" w:themeColor="text1"/>
          <w:spacing w:val="-10"/>
        </w:rPr>
        <w:t xml:space="preserve"> </w:t>
      </w:r>
      <w:r w:rsidRPr="00951CBD">
        <w:rPr>
          <w:rFonts w:cs="Calibri"/>
          <w:color w:val="000000" w:themeColor="text1"/>
        </w:rPr>
        <w:t>materiałów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dydaktycznych,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szkoleniowych;</w:t>
      </w:r>
    </w:p>
    <w:p w14:paraId="5846D8FB" w14:textId="77777777" w:rsidR="002C717C" w:rsidRPr="00951CBD" w:rsidRDefault="002C717C">
      <w:pPr>
        <w:pStyle w:val="Akapitzlist"/>
        <w:widowControl w:val="0"/>
        <w:numPr>
          <w:ilvl w:val="0"/>
          <w:numId w:val="15"/>
        </w:numPr>
        <w:tabs>
          <w:tab w:val="left" w:pos="288"/>
        </w:tabs>
        <w:autoSpaceDE w:val="0"/>
        <w:autoSpaceDN w:val="0"/>
        <w:spacing w:before="56" w:after="0" w:line="240" w:lineRule="auto"/>
        <w:ind w:left="288" w:hanging="173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Potwierdzenia</w:t>
      </w:r>
      <w:r w:rsidRPr="00951CBD">
        <w:rPr>
          <w:rFonts w:cs="Calibri"/>
          <w:color w:val="000000" w:themeColor="text1"/>
          <w:spacing w:val="-10"/>
        </w:rPr>
        <w:t xml:space="preserve"> </w:t>
      </w:r>
      <w:r w:rsidRPr="00951CBD">
        <w:rPr>
          <w:rFonts w:cs="Calibri"/>
          <w:color w:val="000000" w:themeColor="text1"/>
        </w:rPr>
        <w:t>odbioru</w:t>
      </w:r>
      <w:r w:rsidRPr="00951CBD">
        <w:rPr>
          <w:rFonts w:cs="Calibri"/>
          <w:color w:val="000000" w:themeColor="text1"/>
          <w:spacing w:val="-10"/>
        </w:rPr>
        <w:t xml:space="preserve"> </w:t>
      </w:r>
      <w:r w:rsidRPr="00951CBD">
        <w:rPr>
          <w:rFonts w:cs="Calibri"/>
          <w:color w:val="000000" w:themeColor="text1"/>
        </w:rPr>
        <w:t>materiałów</w:t>
      </w:r>
      <w:r w:rsidRPr="00951CBD">
        <w:rPr>
          <w:rFonts w:cs="Calibri"/>
          <w:color w:val="000000" w:themeColor="text1"/>
          <w:spacing w:val="-10"/>
        </w:rPr>
        <w:t xml:space="preserve"> </w:t>
      </w:r>
      <w:r w:rsidRPr="00951CBD">
        <w:rPr>
          <w:rFonts w:cs="Calibri"/>
          <w:color w:val="000000" w:themeColor="text1"/>
        </w:rPr>
        <w:t>dydaktycznych,</w:t>
      </w:r>
      <w:r w:rsidRPr="00951CBD">
        <w:rPr>
          <w:rFonts w:cs="Calibri"/>
          <w:color w:val="000000" w:themeColor="text1"/>
          <w:spacing w:val="-10"/>
        </w:rPr>
        <w:t xml:space="preserve"> </w:t>
      </w:r>
      <w:r w:rsidRPr="00951CBD">
        <w:rPr>
          <w:rFonts w:cs="Calibri"/>
          <w:color w:val="000000" w:themeColor="text1"/>
        </w:rPr>
        <w:t>certyfikatów</w:t>
      </w:r>
      <w:r w:rsidRPr="00951CBD">
        <w:rPr>
          <w:rFonts w:cs="Calibri"/>
          <w:color w:val="000000" w:themeColor="text1"/>
          <w:spacing w:val="-10"/>
        </w:rPr>
        <w:t xml:space="preserve"> </w:t>
      </w:r>
      <w:r w:rsidRPr="00951CBD">
        <w:rPr>
          <w:rFonts w:cs="Calibri"/>
          <w:color w:val="000000" w:themeColor="text1"/>
        </w:rPr>
        <w:t>i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wyżywienia;</w:t>
      </w:r>
    </w:p>
    <w:p w14:paraId="30FEEB94" w14:textId="77777777" w:rsidR="002C717C" w:rsidRPr="00951CBD" w:rsidRDefault="002C717C">
      <w:pPr>
        <w:pStyle w:val="Akapitzlist"/>
        <w:widowControl w:val="0"/>
        <w:numPr>
          <w:ilvl w:val="0"/>
          <w:numId w:val="15"/>
        </w:numPr>
        <w:tabs>
          <w:tab w:val="left" w:pos="323"/>
        </w:tabs>
        <w:autoSpaceDE w:val="0"/>
        <w:autoSpaceDN w:val="0"/>
        <w:spacing w:before="50" w:after="0" w:line="240" w:lineRule="auto"/>
        <w:ind w:left="323" w:hanging="208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Korzystania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z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powierzonych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mu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urządzeń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zgodnie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z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instrukcją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obsługi;</w:t>
      </w:r>
    </w:p>
    <w:p w14:paraId="3EA050CD" w14:textId="77777777" w:rsidR="002C717C" w:rsidRPr="00951CBD" w:rsidRDefault="002C717C">
      <w:pPr>
        <w:pStyle w:val="Akapitzlist"/>
        <w:widowControl w:val="0"/>
        <w:numPr>
          <w:ilvl w:val="0"/>
          <w:numId w:val="15"/>
        </w:numPr>
        <w:tabs>
          <w:tab w:val="left" w:pos="335"/>
        </w:tabs>
        <w:autoSpaceDE w:val="0"/>
        <w:autoSpaceDN w:val="0"/>
        <w:spacing w:before="51" w:after="0" w:line="240" w:lineRule="auto"/>
        <w:ind w:left="335" w:hanging="22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Poddawania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się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monitoringowi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zgodnie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z</w:t>
      </w:r>
      <w:r w:rsidRPr="00951CBD">
        <w:rPr>
          <w:rFonts w:cs="Calibri"/>
          <w:color w:val="000000" w:themeColor="text1"/>
          <w:spacing w:val="-6"/>
        </w:rPr>
        <w:t xml:space="preserve"> </w:t>
      </w:r>
      <w:proofErr w:type="gramStart"/>
      <w:r w:rsidRPr="00951CBD">
        <w:rPr>
          <w:rFonts w:cs="Calibri"/>
          <w:color w:val="000000" w:themeColor="text1"/>
        </w:rPr>
        <w:t>zasadami</w:t>
      </w:r>
      <w:proofErr w:type="gramEnd"/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o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których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mowa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§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8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</w:rPr>
        <w:t>niniejszego</w:t>
      </w:r>
      <w:r w:rsidRPr="00951CBD">
        <w:rPr>
          <w:rFonts w:cs="Calibri"/>
          <w:color w:val="000000" w:themeColor="text1"/>
          <w:spacing w:val="-5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Regulaminu;</w:t>
      </w:r>
    </w:p>
    <w:p w14:paraId="27489F9E" w14:textId="77777777" w:rsidR="002C717C" w:rsidRPr="00951CBD" w:rsidRDefault="002C717C">
      <w:pPr>
        <w:pStyle w:val="Akapitzlist"/>
        <w:widowControl w:val="0"/>
        <w:numPr>
          <w:ilvl w:val="0"/>
          <w:numId w:val="15"/>
        </w:numPr>
        <w:tabs>
          <w:tab w:val="left" w:pos="296"/>
        </w:tabs>
        <w:autoSpaceDE w:val="0"/>
        <w:autoSpaceDN w:val="0"/>
        <w:spacing w:before="51" w:after="0" w:line="288" w:lineRule="auto"/>
        <w:ind w:left="115" w:right="113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Zachowania zgodnie z zasadami współżycia społecznego, zgodnego z ogólnymi normami moralnymi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i etycznymi w stosunku do kadry merytorycznej w tym m.in. trenerów, doradców oraz osób realizujących projekt, a także innych uczestników/czek projektu;</w:t>
      </w:r>
    </w:p>
    <w:p w14:paraId="0A0E40EB" w14:textId="77777777" w:rsidR="002C717C" w:rsidRPr="00951CBD" w:rsidRDefault="002C717C">
      <w:pPr>
        <w:pStyle w:val="Akapitzlist"/>
        <w:widowControl w:val="0"/>
        <w:numPr>
          <w:ilvl w:val="0"/>
          <w:numId w:val="15"/>
        </w:numPr>
        <w:tabs>
          <w:tab w:val="left" w:pos="275"/>
        </w:tabs>
        <w:autoSpaceDE w:val="0"/>
        <w:autoSpaceDN w:val="0"/>
        <w:spacing w:after="0" w:line="288" w:lineRule="auto"/>
        <w:ind w:left="275" w:hanging="16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Zachowania</w:t>
      </w:r>
      <w:r w:rsidRPr="00951CBD">
        <w:rPr>
          <w:rFonts w:cs="Calibri"/>
          <w:color w:val="000000" w:themeColor="text1"/>
          <w:spacing w:val="-11"/>
        </w:rPr>
        <w:t xml:space="preserve"> </w:t>
      </w:r>
      <w:r w:rsidRPr="00951CBD">
        <w:rPr>
          <w:rFonts w:cs="Calibri"/>
          <w:color w:val="000000" w:themeColor="text1"/>
        </w:rPr>
        <w:t>obowiązujących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obostrzeń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związanych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z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aktualną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sytuacją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epidemiczną;</w:t>
      </w:r>
    </w:p>
    <w:p w14:paraId="11D32FC0" w14:textId="77777777" w:rsidR="002C717C" w:rsidRPr="00951CBD" w:rsidRDefault="002C717C">
      <w:pPr>
        <w:pStyle w:val="Akapitzlist"/>
        <w:widowControl w:val="0"/>
        <w:numPr>
          <w:ilvl w:val="0"/>
          <w:numId w:val="15"/>
        </w:numPr>
        <w:tabs>
          <w:tab w:val="left" w:pos="390"/>
        </w:tabs>
        <w:autoSpaceDE w:val="0"/>
        <w:autoSpaceDN w:val="0"/>
        <w:spacing w:after="0" w:line="288" w:lineRule="auto"/>
        <w:ind w:left="115" w:right="113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Wyrażenie zgody na wykorzystanie wizerunku w celu realizacji oraz promocji projektu oraz na nieodpłatne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wykorzystanie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tego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wizerunku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całości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i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fragmentach</w:t>
      </w:r>
      <w:r w:rsidRPr="00951CBD">
        <w:rPr>
          <w:rFonts w:cs="Calibri"/>
          <w:color w:val="000000" w:themeColor="text1"/>
          <w:spacing w:val="-11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materiałach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publikowanych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12"/>
        </w:rPr>
        <w:t xml:space="preserve"> </w:t>
      </w:r>
      <w:r w:rsidRPr="00951CBD">
        <w:rPr>
          <w:rFonts w:cs="Calibri"/>
          <w:color w:val="000000" w:themeColor="text1"/>
        </w:rPr>
        <w:t>ramach projektu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oraz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na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stronach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Realizatora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projektu/Partnera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projektu,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stronie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projektu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zgodnie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z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ustawą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>z</w:t>
      </w:r>
      <w:r w:rsidRPr="00951CBD">
        <w:rPr>
          <w:rFonts w:cs="Calibri"/>
          <w:color w:val="000000" w:themeColor="text1"/>
          <w:spacing w:val="-4"/>
        </w:rPr>
        <w:t xml:space="preserve"> </w:t>
      </w:r>
      <w:r w:rsidRPr="00951CBD">
        <w:rPr>
          <w:rFonts w:cs="Calibri"/>
          <w:color w:val="000000" w:themeColor="text1"/>
        </w:rPr>
        <w:t xml:space="preserve">dnia 4 lutego 1994 r. o prawie autorskim i prawach pokrewnych (Dz. U. Nr 24, poz. 83, z </w:t>
      </w:r>
      <w:proofErr w:type="spellStart"/>
      <w:r w:rsidRPr="00951CBD">
        <w:rPr>
          <w:rFonts w:cs="Calibri"/>
          <w:color w:val="000000" w:themeColor="text1"/>
        </w:rPr>
        <w:t>późn</w:t>
      </w:r>
      <w:proofErr w:type="spellEnd"/>
      <w:r w:rsidRPr="00951CBD">
        <w:rPr>
          <w:rFonts w:cs="Calibri"/>
          <w:color w:val="000000" w:themeColor="text1"/>
        </w:rPr>
        <w:t xml:space="preserve">. </w:t>
      </w:r>
      <w:proofErr w:type="spellStart"/>
      <w:r w:rsidRPr="00951CBD">
        <w:rPr>
          <w:rFonts w:cs="Calibri"/>
          <w:color w:val="000000" w:themeColor="text1"/>
        </w:rPr>
        <w:t>zm</w:t>
      </w:r>
      <w:proofErr w:type="spellEnd"/>
      <w:r w:rsidRPr="00951CBD">
        <w:rPr>
          <w:rFonts w:cs="Calibri"/>
          <w:color w:val="000000" w:themeColor="text1"/>
        </w:rPr>
        <w:t>).</w:t>
      </w:r>
    </w:p>
    <w:p w14:paraId="6DDB997C" w14:textId="77777777" w:rsidR="002C717C" w:rsidRPr="00951CBD" w:rsidRDefault="002C717C" w:rsidP="002C717C">
      <w:pPr>
        <w:pStyle w:val="Nagwek1"/>
        <w:spacing w:before="3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951CBD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951CBD">
        <w:rPr>
          <w:rFonts w:ascii="Calibri" w:hAnsi="Calibri" w:cs="Calibri"/>
          <w:b/>
          <w:bCs/>
          <w:color w:val="000000" w:themeColor="text1"/>
          <w:spacing w:val="-5"/>
          <w:sz w:val="22"/>
          <w:szCs w:val="22"/>
        </w:rPr>
        <w:t>10</w:t>
      </w:r>
    </w:p>
    <w:p w14:paraId="1C9C27DB" w14:textId="77777777" w:rsidR="002C717C" w:rsidRPr="00951CBD" w:rsidRDefault="002C717C" w:rsidP="002C717C">
      <w:pPr>
        <w:spacing w:before="51"/>
        <w:ind w:left="46" w:right="47"/>
        <w:jc w:val="center"/>
        <w:rPr>
          <w:rFonts w:ascii="Calibri" w:hAnsi="Calibri" w:cs="Calibri"/>
          <w:b/>
          <w:color w:val="000000" w:themeColor="text1"/>
        </w:rPr>
      </w:pPr>
      <w:r w:rsidRPr="00951CBD">
        <w:rPr>
          <w:rFonts w:ascii="Calibri" w:hAnsi="Calibri" w:cs="Calibri"/>
          <w:b/>
          <w:color w:val="000000" w:themeColor="text1"/>
          <w:spacing w:val="-2"/>
        </w:rPr>
        <w:t>Obowiązki</w:t>
      </w:r>
      <w:r w:rsidRPr="00951CBD">
        <w:rPr>
          <w:rFonts w:ascii="Calibri" w:hAnsi="Calibri" w:cs="Calibri"/>
          <w:b/>
          <w:color w:val="000000" w:themeColor="text1"/>
          <w:spacing w:val="14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  <w:spacing w:val="-2"/>
        </w:rPr>
        <w:t>Realizatora/Partnera</w:t>
      </w:r>
      <w:r w:rsidRPr="00951CBD">
        <w:rPr>
          <w:rFonts w:ascii="Calibri" w:hAnsi="Calibri" w:cs="Calibri"/>
          <w:b/>
          <w:color w:val="000000" w:themeColor="text1"/>
          <w:spacing w:val="15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  <w:spacing w:val="-2"/>
        </w:rPr>
        <w:t>projektu</w:t>
      </w:r>
    </w:p>
    <w:p w14:paraId="2DB1AF23" w14:textId="77777777" w:rsidR="002C717C" w:rsidRPr="00951CBD" w:rsidRDefault="002C717C" w:rsidP="002C717C">
      <w:pPr>
        <w:pStyle w:val="Tekstpodstawowy"/>
        <w:spacing w:before="51"/>
        <w:rPr>
          <w:rFonts w:ascii="Calibri" w:hAnsi="Calibri" w:cs="Calibri"/>
          <w:color w:val="000000" w:themeColor="text1"/>
        </w:rPr>
      </w:pPr>
      <w:r w:rsidRPr="00951CBD">
        <w:rPr>
          <w:rFonts w:ascii="Calibri" w:hAnsi="Calibri" w:cs="Calibri"/>
          <w:color w:val="000000" w:themeColor="text1"/>
        </w:rPr>
        <w:t>1.</w:t>
      </w:r>
      <w:r w:rsidRPr="00951CBD">
        <w:rPr>
          <w:rFonts w:ascii="Calibri" w:hAnsi="Calibri" w:cs="Calibri"/>
          <w:color w:val="000000" w:themeColor="text1"/>
          <w:spacing w:val="-11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Realizator/Partner</w:t>
      </w:r>
      <w:r w:rsidRPr="00951CBD">
        <w:rPr>
          <w:rFonts w:ascii="Calibri" w:hAnsi="Calibri" w:cs="Calibri"/>
          <w:color w:val="000000" w:themeColor="text1"/>
          <w:spacing w:val="-8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projektu</w:t>
      </w:r>
      <w:r w:rsidRPr="00951CBD">
        <w:rPr>
          <w:rFonts w:ascii="Calibri" w:hAnsi="Calibri" w:cs="Calibri"/>
          <w:color w:val="000000" w:themeColor="text1"/>
          <w:spacing w:val="-9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zobowiązuje</w:t>
      </w:r>
      <w:r w:rsidRPr="00951CBD">
        <w:rPr>
          <w:rFonts w:ascii="Calibri" w:hAnsi="Calibri" w:cs="Calibri"/>
          <w:color w:val="000000" w:themeColor="text1"/>
          <w:spacing w:val="-8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się</w:t>
      </w:r>
      <w:r w:rsidRPr="00951CBD">
        <w:rPr>
          <w:rFonts w:ascii="Calibri" w:hAnsi="Calibri" w:cs="Calibri"/>
          <w:color w:val="000000" w:themeColor="text1"/>
          <w:spacing w:val="-8"/>
        </w:rPr>
        <w:t xml:space="preserve"> </w:t>
      </w:r>
      <w:r w:rsidRPr="00951CBD">
        <w:rPr>
          <w:rFonts w:ascii="Calibri" w:hAnsi="Calibri" w:cs="Calibri"/>
          <w:color w:val="000000" w:themeColor="text1"/>
          <w:spacing w:val="-5"/>
        </w:rPr>
        <w:t>do:</w:t>
      </w:r>
    </w:p>
    <w:p w14:paraId="14989C7F" w14:textId="77777777" w:rsidR="002C717C" w:rsidRPr="00951CBD" w:rsidRDefault="002C717C">
      <w:pPr>
        <w:pStyle w:val="Akapitzlist"/>
        <w:widowControl w:val="0"/>
        <w:numPr>
          <w:ilvl w:val="0"/>
          <w:numId w:val="19"/>
        </w:numPr>
        <w:tabs>
          <w:tab w:val="left" w:pos="372"/>
        </w:tabs>
        <w:autoSpaceDE w:val="0"/>
        <w:autoSpaceDN w:val="0"/>
        <w:spacing w:before="51" w:after="0" w:line="288" w:lineRule="auto"/>
        <w:ind w:left="115" w:right="113" w:firstLine="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zapewnienia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odpowiedniego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zaplecza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lokalowego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i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technicznego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niezbędnego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>do</w:t>
      </w:r>
      <w:r w:rsidRPr="00951CBD">
        <w:rPr>
          <w:rFonts w:cs="Calibri"/>
          <w:color w:val="000000" w:themeColor="text1"/>
          <w:spacing w:val="40"/>
        </w:rPr>
        <w:t xml:space="preserve"> </w:t>
      </w:r>
      <w:r w:rsidRPr="00951CBD">
        <w:rPr>
          <w:rFonts w:cs="Calibri"/>
          <w:color w:val="000000" w:themeColor="text1"/>
        </w:rPr>
        <w:t xml:space="preserve">przeprowadzenia </w:t>
      </w:r>
      <w:r w:rsidRPr="00951CBD">
        <w:rPr>
          <w:rFonts w:cs="Calibri"/>
          <w:color w:val="000000" w:themeColor="text1"/>
          <w:spacing w:val="-2"/>
        </w:rPr>
        <w:t>wsparcia;</w:t>
      </w:r>
    </w:p>
    <w:p w14:paraId="3DB87241" w14:textId="77777777" w:rsidR="002C717C" w:rsidRPr="00951CBD" w:rsidRDefault="002C717C">
      <w:pPr>
        <w:pStyle w:val="Akapitzlist"/>
        <w:widowControl w:val="0"/>
        <w:numPr>
          <w:ilvl w:val="0"/>
          <w:numId w:val="19"/>
        </w:numPr>
        <w:tabs>
          <w:tab w:val="left" w:pos="335"/>
        </w:tabs>
        <w:autoSpaceDE w:val="0"/>
        <w:autoSpaceDN w:val="0"/>
        <w:spacing w:after="0" w:line="256" w:lineRule="exact"/>
        <w:ind w:left="335" w:hanging="22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zorganizowania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wsparcia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</w:rPr>
        <w:t>zaplanowanego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ramach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projektu;</w:t>
      </w:r>
    </w:p>
    <w:p w14:paraId="6803F157" w14:textId="77777777" w:rsidR="002C717C" w:rsidRPr="00951CBD" w:rsidRDefault="002C717C">
      <w:pPr>
        <w:pStyle w:val="Akapitzlist"/>
        <w:widowControl w:val="0"/>
        <w:numPr>
          <w:ilvl w:val="0"/>
          <w:numId w:val="19"/>
        </w:numPr>
        <w:tabs>
          <w:tab w:val="left" w:pos="313"/>
        </w:tabs>
        <w:autoSpaceDE w:val="0"/>
        <w:autoSpaceDN w:val="0"/>
        <w:spacing w:before="51" w:after="0" w:line="288" w:lineRule="auto"/>
        <w:ind w:left="115" w:right="188" w:firstLine="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wydania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dokumentu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o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ukończeniu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szkoleń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(dotyczy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tylko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tych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Uczestniczek/Uczestników</w:t>
      </w:r>
      <w:r w:rsidRPr="00951CBD">
        <w:rPr>
          <w:rFonts w:cs="Calibri"/>
          <w:color w:val="000000" w:themeColor="text1"/>
          <w:spacing w:val="-3"/>
        </w:rPr>
        <w:t xml:space="preserve"> </w:t>
      </w:r>
      <w:r w:rsidRPr="00951CBD">
        <w:rPr>
          <w:rFonts w:cs="Calibri"/>
          <w:color w:val="000000" w:themeColor="text1"/>
        </w:rPr>
        <w:t>projektu, którzy wzięli udział w 80% zajęć w ramach planowanych form wsparcia)</w:t>
      </w:r>
    </w:p>
    <w:p w14:paraId="7A4E8C9D" w14:textId="77777777" w:rsidR="002C717C" w:rsidRPr="00951CBD" w:rsidRDefault="002C717C">
      <w:pPr>
        <w:pStyle w:val="Akapitzlist"/>
        <w:widowControl w:val="0"/>
        <w:numPr>
          <w:ilvl w:val="0"/>
          <w:numId w:val="19"/>
        </w:numPr>
        <w:tabs>
          <w:tab w:val="left" w:pos="335"/>
        </w:tabs>
        <w:autoSpaceDE w:val="0"/>
        <w:autoSpaceDN w:val="0"/>
        <w:spacing w:before="4" w:after="0" w:line="240" w:lineRule="auto"/>
        <w:ind w:left="335" w:hanging="220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zorganizowania</w:t>
      </w:r>
      <w:r w:rsidRPr="00951CBD">
        <w:rPr>
          <w:rFonts w:cs="Calibri"/>
          <w:color w:val="000000" w:themeColor="text1"/>
          <w:spacing w:val="-11"/>
        </w:rPr>
        <w:t xml:space="preserve"> </w:t>
      </w:r>
      <w:r w:rsidRPr="00951CBD">
        <w:rPr>
          <w:rFonts w:cs="Calibri"/>
          <w:color w:val="000000" w:themeColor="text1"/>
        </w:rPr>
        <w:t>i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przeprowadzenia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egzaminów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końcowych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na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zakończenie</w:t>
      </w:r>
      <w:r w:rsidRPr="00951CBD">
        <w:rPr>
          <w:rFonts w:cs="Calibri"/>
          <w:color w:val="000000" w:themeColor="text1"/>
          <w:spacing w:val="-8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szkoleń.</w:t>
      </w:r>
    </w:p>
    <w:p w14:paraId="32756676" w14:textId="77777777" w:rsidR="002C717C" w:rsidRPr="00951CBD" w:rsidRDefault="002C717C" w:rsidP="002C717C">
      <w:pPr>
        <w:pStyle w:val="Nagwek1"/>
        <w:spacing w:before="50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951CBD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951CBD">
        <w:rPr>
          <w:rFonts w:ascii="Calibri" w:hAnsi="Calibri" w:cs="Calibri"/>
          <w:b/>
          <w:bCs/>
          <w:color w:val="000000" w:themeColor="text1"/>
          <w:spacing w:val="-5"/>
          <w:sz w:val="22"/>
          <w:szCs w:val="22"/>
        </w:rPr>
        <w:t>11</w:t>
      </w:r>
    </w:p>
    <w:p w14:paraId="5CE8876B" w14:textId="77777777" w:rsidR="002C717C" w:rsidRPr="00951CBD" w:rsidRDefault="002C717C" w:rsidP="002C717C">
      <w:pPr>
        <w:spacing w:before="51"/>
        <w:ind w:left="46" w:right="46"/>
        <w:jc w:val="center"/>
        <w:rPr>
          <w:rFonts w:ascii="Calibri" w:hAnsi="Calibri" w:cs="Calibri"/>
          <w:b/>
          <w:color w:val="000000" w:themeColor="text1"/>
        </w:rPr>
      </w:pPr>
      <w:r w:rsidRPr="00951CBD">
        <w:rPr>
          <w:rFonts w:ascii="Calibri" w:hAnsi="Calibri" w:cs="Calibri"/>
          <w:b/>
          <w:color w:val="000000" w:themeColor="text1"/>
        </w:rPr>
        <w:t>Zasady</w:t>
      </w:r>
      <w:r w:rsidRPr="00951CBD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</w:rPr>
        <w:t>rezygnacji</w:t>
      </w:r>
      <w:r w:rsidRPr="00951CBD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</w:rPr>
        <w:t>z</w:t>
      </w:r>
      <w:r w:rsidRPr="00951CBD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</w:rPr>
        <w:t>uczestnictwa</w:t>
      </w:r>
      <w:r w:rsidRPr="00951CBD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</w:rPr>
        <w:t>w</w:t>
      </w:r>
      <w:r w:rsidRPr="00951CBD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  <w:spacing w:val="-2"/>
        </w:rPr>
        <w:t>projekcie</w:t>
      </w:r>
    </w:p>
    <w:p w14:paraId="5FA009CE" w14:textId="77777777" w:rsidR="002C717C" w:rsidRPr="00951CBD" w:rsidRDefault="002C717C">
      <w:pPr>
        <w:pStyle w:val="Akapitzlist"/>
        <w:widowControl w:val="0"/>
        <w:numPr>
          <w:ilvl w:val="0"/>
          <w:numId w:val="18"/>
        </w:numPr>
        <w:tabs>
          <w:tab w:val="left" w:pos="333"/>
        </w:tabs>
        <w:autoSpaceDE w:val="0"/>
        <w:autoSpaceDN w:val="0"/>
        <w:spacing w:before="51" w:after="0" w:line="288" w:lineRule="auto"/>
        <w:ind w:left="115" w:right="117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Rezygnacja z udziału w projekcie możliwa jest tylko w uzasadnionych przypadkach i następuje poprzez złożenie przez UP pisemnego oświadczenia dostarczonego Realizatorowi/Partnerowi projektu.</w:t>
      </w:r>
    </w:p>
    <w:p w14:paraId="19A5204B" w14:textId="77777777" w:rsidR="002C717C" w:rsidRPr="00951CBD" w:rsidRDefault="002C717C">
      <w:pPr>
        <w:pStyle w:val="Akapitzlist"/>
        <w:widowControl w:val="0"/>
        <w:numPr>
          <w:ilvl w:val="0"/>
          <w:numId w:val="18"/>
        </w:numPr>
        <w:tabs>
          <w:tab w:val="left" w:pos="322"/>
        </w:tabs>
        <w:autoSpaceDE w:val="0"/>
        <w:autoSpaceDN w:val="0"/>
        <w:spacing w:after="0" w:line="288" w:lineRule="auto"/>
        <w:ind w:left="115" w:right="114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Uzasadnione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przypadki,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o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których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mowa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2"/>
        </w:rPr>
        <w:t xml:space="preserve"> </w:t>
      </w:r>
      <w:r w:rsidRPr="00951CBD">
        <w:rPr>
          <w:rFonts w:cs="Calibri"/>
          <w:color w:val="000000" w:themeColor="text1"/>
        </w:rPr>
        <w:t>pkt.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1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niniejszego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paragrafu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mogą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wynikać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z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przyczyn</w:t>
      </w:r>
      <w:r w:rsidRPr="00951CBD">
        <w:rPr>
          <w:rFonts w:cs="Calibri"/>
          <w:color w:val="000000" w:themeColor="text1"/>
          <w:spacing w:val="-1"/>
        </w:rPr>
        <w:t xml:space="preserve"> </w:t>
      </w:r>
      <w:r w:rsidRPr="00951CBD">
        <w:rPr>
          <w:rFonts w:cs="Calibri"/>
          <w:color w:val="000000" w:themeColor="text1"/>
        </w:rPr>
        <w:t>natury zdrowotnej lub działania siły wyższej i z zasady nie mogą być znane przez UP w momencie rozpoczęcia udziału w projekcie.</w:t>
      </w:r>
    </w:p>
    <w:p w14:paraId="6ED4ABC5" w14:textId="77777777" w:rsidR="002C717C" w:rsidRPr="00951CBD" w:rsidRDefault="002C717C">
      <w:pPr>
        <w:pStyle w:val="Akapitzlist"/>
        <w:widowControl w:val="0"/>
        <w:numPr>
          <w:ilvl w:val="0"/>
          <w:numId w:val="18"/>
        </w:numPr>
        <w:tabs>
          <w:tab w:val="left" w:pos="354"/>
        </w:tabs>
        <w:autoSpaceDE w:val="0"/>
        <w:autoSpaceDN w:val="0"/>
        <w:spacing w:after="0" w:line="288" w:lineRule="auto"/>
        <w:ind w:left="113" w:right="112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Realizator/Partner zastrzega sobie prawo do skreślenia Uczestnika/-</w:t>
      </w:r>
      <w:proofErr w:type="spellStart"/>
      <w:r w:rsidRPr="00951CBD">
        <w:rPr>
          <w:rFonts w:cs="Calibri"/>
          <w:color w:val="000000" w:themeColor="text1"/>
        </w:rPr>
        <w:t>czki</w:t>
      </w:r>
      <w:proofErr w:type="spellEnd"/>
      <w:r w:rsidRPr="00951CBD">
        <w:rPr>
          <w:rFonts w:cs="Calibri"/>
          <w:color w:val="000000" w:themeColor="text1"/>
        </w:rPr>
        <w:t xml:space="preserve"> Projektu z listy uczestników projektu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przypadku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naruszenia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przez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niego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951CBD">
        <w:rPr>
          <w:rFonts w:cs="Calibri"/>
          <w:color w:val="000000" w:themeColor="text1"/>
        </w:rPr>
        <w:t>niniejszego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Regulaminu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oraz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zasad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współżycia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społecznego</w:t>
      </w:r>
      <w:r w:rsidRPr="00951CBD">
        <w:rPr>
          <w:rFonts w:cs="Calibri"/>
          <w:color w:val="000000" w:themeColor="text1"/>
          <w:spacing w:val="-7"/>
        </w:rPr>
        <w:t xml:space="preserve"> </w:t>
      </w:r>
      <w:r w:rsidRPr="00951CBD">
        <w:rPr>
          <w:rFonts w:cs="Calibri"/>
          <w:color w:val="000000" w:themeColor="text1"/>
        </w:rPr>
        <w:t>w szczególności w przypadku naruszenia nietykalności cielesnej innego słuchacza, lektora lub pracownika projektu, udowodnionego aktu kradzieży lub szczególnego wandalizmu.</w:t>
      </w:r>
    </w:p>
    <w:p w14:paraId="6FCE8C31" w14:textId="77777777" w:rsidR="002C717C" w:rsidRPr="00951CBD" w:rsidRDefault="002C717C">
      <w:pPr>
        <w:pStyle w:val="Akapitzlist"/>
        <w:widowControl w:val="0"/>
        <w:numPr>
          <w:ilvl w:val="0"/>
          <w:numId w:val="18"/>
        </w:numPr>
        <w:tabs>
          <w:tab w:val="left" w:pos="331"/>
        </w:tabs>
        <w:autoSpaceDE w:val="0"/>
        <w:autoSpaceDN w:val="0"/>
        <w:spacing w:before="1" w:after="0" w:line="288" w:lineRule="auto"/>
        <w:ind w:left="113" w:right="116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 przypadku nieuzasadnionej rezygnacji z udziału w projekcie UP jest zobowiązany zwrócić otrzymane materiały dydaktyczne, szkoleniowe.</w:t>
      </w:r>
    </w:p>
    <w:p w14:paraId="61E515BB" w14:textId="77777777" w:rsidR="002C717C" w:rsidRPr="00951CBD" w:rsidRDefault="002C717C">
      <w:pPr>
        <w:pStyle w:val="Akapitzlist"/>
        <w:widowControl w:val="0"/>
        <w:numPr>
          <w:ilvl w:val="0"/>
          <w:numId w:val="18"/>
        </w:numPr>
        <w:tabs>
          <w:tab w:val="left" w:pos="339"/>
        </w:tabs>
        <w:autoSpaceDE w:val="0"/>
        <w:autoSpaceDN w:val="0"/>
        <w:spacing w:after="0" w:line="288" w:lineRule="auto"/>
        <w:ind w:left="113" w:right="116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 przypadku rezygnacji lub skreślenia UP z listy osób zakwalifikowanych do udziału w projekcie, jego miejsce zajmie pierwsza osoba z listy rezerwowej zgodnie z zasadami zawartymi w § 4.</w:t>
      </w:r>
    </w:p>
    <w:p w14:paraId="1BBAFF32" w14:textId="77777777" w:rsidR="00F92478" w:rsidRPr="00951CBD" w:rsidRDefault="00F92478" w:rsidP="00F92478">
      <w:pPr>
        <w:pStyle w:val="Akapitzlist"/>
        <w:widowControl w:val="0"/>
        <w:tabs>
          <w:tab w:val="left" w:pos="339"/>
        </w:tabs>
        <w:autoSpaceDE w:val="0"/>
        <w:autoSpaceDN w:val="0"/>
        <w:spacing w:after="0" w:line="240" w:lineRule="auto"/>
        <w:ind w:left="115" w:right="116"/>
        <w:contextualSpacing w:val="0"/>
        <w:jc w:val="both"/>
        <w:rPr>
          <w:rFonts w:cs="Calibri"/>
          <w:color w:val="000000" w:themeColor="text1"/>
        </w:rPr>
      </w:pPr>
    </w:p>
    <w:p w14:paraId="091F50FD" w14:textId="77777777" w:rsidR="007D4882" w:rsidRDefault="007D4882" w:rsidP="00F92478">
      <w:pPr>
        <w:pStyle w:val="Nagwek1"/>
        <w:spacing w:before="0" w:line="240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778F3F57" w14:textId="77777777" w:rsidR="007D4882" w:rsidRPr="007D4882" w:rsidRDefault="007D4882" w:rsidP="007D4882"/>
    <w:p w14:paraId="2C7F905C" w14:textId="578AF67F" w:rsidR="002C717C" w:rsidRPr="00951CBD" w:rsidRDefault="002C717C" w:rsidP="00F92478">
      <w:pPr>
        <w:pStyle w:val="Nagwek1"/>
        <w:spacing w:before="0" w:line="240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lastRenderedPageBreak/>
        <w:t>§</w:t>
      </w:r>
      <w:r w:rsidRPr="00951CBD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951CBD">
        <w:rPr>
          <w:rFonts w:ascii="Calibri" w:hAnsi="Calibri" w:cs="Calibri"/>
          <w:b/>
          <w:bCs/>
          <w:color w:val="000000" w:themeColor="text1"/>
          <w:spacing w:val="-5"/>
          <w:sz w:val="22"/>
          <w:szCs w:val="22"/>
        </w:rPr>
        <w:t>12</w:t>
      </w:r>
    </w:p>
    <w:p w14:paraId="34D1E2B4" w14:textId="77777777" w:rsidR="002C717C" w:rsidRPr="00951CBD" w:rsidRDefault="002C717C" w:rsidP="00F92478">
      <w:pPr>
        <w:spacing w:line="240" w:lineRule="auto"/>
        <w:ind w:left="46" w:right="45"/>
        <w:jc w:val="center"/>
        <w:rPr>
          <w:rFonts w:ascii="Calibri" w:hAnsi="Calibri" w:cs="Calibri"/>
          <w:b/>
          <w:color w:val="000000" w:themeColor="text1"/>
        </w:rPr>
      </w:pPr>
      <w:r w:rsidRPr="00951CBD">
        <w:rPr>
          <w:rFonts w:ascii="Calibri" w:hAnsi="Calibri" w:cs="Calibri"/>
          <w:b/>
          <w:color w:val="000000" w:themeColor="text1"/>
          <w:spacing w:val="-2"/>
        </w:rPr>
        <w:t>Postanowienia</w:t>
      </w:r>
      <w:r w:rsidRPr="00951CBD">
        <w:rPr>
          <w:rFonts w:ascii="Calibri" w:hAnsi="Calibri" w:cs="Calibri"/>
          <w:b/>
          <w:color w:val="000000" w:themeColor="text1"/>
          <w:spacing w:val="13"/>
        </w:rPr>
        <w:t xml:space="preserve"> </w:t>
      </w:r>
      <w:r w:rsidRPr="00951CBD">
        <w:rPr>
          <w:rFonts w:ascii="Calibri" w:hAnsi="Calibri" w:cs="Calibri"/>
          <w:b/>
          <w:color w:val="000000" w:themeColor="text1"/>
          <w:spacing w:val="-2"/>
        </w:rPr>
        <w:t>końcowe</w:t>
      </w:r>
    </w:p>
    <w:p w14:paraId="72F2DF97" w14:textId="77777777" w:rsidR="002C717C" w:rsidRPr="00951CBD" w:rsidRDefault="002C717C">
      <w:pPr>
        <w:pStyle w:val="Akapitzlist"/>
        <w:widowControl w:val="0"/>
        <w:numPr>
          <w:ilvl w:val="0"/>
          <w:numId w:val="17"/>
        </w:numPr>
        <w:tabs>
          <w:tab w:val="left" w:pos="416"/>
        </w:tabs>
        <w:autoSpaceDE w:val="0"/>
        <w:autoSpaceDN w:val="0"/>
        <w:spacing w:before="51" w:after="0" w:line="288" w:lineRule="auto"/>
        <w:ind w:left="115" w:right="115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W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ramach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projektu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Realizator/Partner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projektu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nie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pokrywa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żadnych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kosztów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niezwiązanych</w:t>
      </w:r>
      <w:r w:rsidRPr="00951CBD">
        <w:rPr>
          <w:rFonts w:cs="Calibri"/>
          <w:color w:val="000000" w:themeColor="text1"/>
          <w:spacing w:val="80"/>
        </w:rPr>
        <w:t xml:space="preserve"> </w:t>
      </w:r>
      <w:r w:rsidRPr="00951CBD">
        <w:rPr>
          <w:rFonts w:cs="Calibri"/>
          <w:color w:val="000000" w:themeColor="text1"/>
        </w:rPr>
        <w:t>z uczestnictwem w niniejszym projekcie.</w:t>
      </w:r>
    </w:p>
    <w:p w14:paraId="6A7899A4" w14:textId="77777777" w:rsidR="002C717C" w:rsidRPr="00951CBD" w:rsidRDefault="002C717C">
      <w:pPr>
        <w:pStyle w:val="Akapitzlist"/>
        <w:widowControl w:val="0"/>
        <w:numPr>
          <w:ilvl w:val="0"/>
          <w:numId w:val="17"/>
        </w:numPr>
        <w:tabs>
          <w:tab w:val="left" w:pos="320"/>
        </w:tabs>
        <w:autoSpaceDE w:val="0"/>
        <w:autoSpaceDN w:val="0"/>
        <w:spacing w:after="0" w:line="256" w:lineRule="exact"/>
        <w:ind w:left="320" w:hanging="205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Sprawy</w:t>
      </w:r>
      <w:r w:rsidRPr="00951CBD">
        <w:rPr>
          <w:rFonts w:cs="Calibri"/>
          <w:color w:val="000000" w:themeColor="text1"/>
          <w:spacing w:val="-11"/>
        </w:rPr>
        <w:t xml:space="preserve"> </w:t>
      </w:r>
      <w:r w:rsidRPr="00951CBD">
        <w:rPr>
          <w:rFonts w:cs="Calibri"/>
          <w:color w:val="000000" w:themeColor="text1"/>
        </w:rPr>
        <w:t>nieuregulowane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niniejszym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Regulaminem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rozstrzygane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są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przez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Realizatora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projektu.</w:t>
      </w:r>
    </w:p>
    <w:p w14:paraId="2FAB1719" w14:textId="77777777" w:rsidR="002C717C" w:rsidRPr="00951CBD" w:rsidRDefault="002C717C">
      <w:pPr>
        <w:pStyle w:val="Akapitzlist"/>
        <w:widowControl w:val="0"/>
        <w:numPr>
          <w:ilvl w:val="0"/>
          <w:numId w:val="17"/>
        </w:numPr>
        <w:tabs>
          <w:tab w:val="left" w:pos="347"/>
        </w:tabs>
        <w:autoSpaceDE w:val="0"/>
        <w:autoSpaceDN w:val="0"/>
        <w:spacing w:before="51" w:after="0" w:line="290" w:lineRule="auto"/>
        <w:ind w:left="115" w:right="112" w:firstLine="0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Realizator Projektu zastrzega sobie możliwość dokonywania zmian w przedmiotowym regulaminie, o czym informuje niezwłocznie UP, jednakże wszelkie zmiany niniejszego regulaminu wymagają formy pisemnej pod rygorem nieważności.</w:t>
      </w:r>
    </w:p>
    <w:p w14:paraId="6ECDC68A" w14:textId="77777777" w:rsidR="002C717C" w:rsidRPr="00951CBD" w:rsidRDefault="002C717C">
      <w:pPr>
        <w:pStyle w:val="Akapitzlist"/>
        <w:widowControl w:val="0"/>
        <w:numPr>
          <w:ilvl w:val="0"/>
          <w:numId w:val="17"/>
        </w:numPr>
        <w:tabs>
          <w:tab w:val="left" w:pos="320"/>
        </w:tabs>
        <w:autoSpaceDE w:val="0"/>
        <w:autoSpaceDN w:val="0"/>
        <w:spacing w:after="0" w:line="252" w:lineRule="exact"/>
        <w:ind w:left="320" w:hanging="205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Ostateczna</w:t>
      </w:r>
      <w:r w:rsidRPr="00951CBD">
        <w:rPr>
          <w:rFonts w:cs="Calibri"/>
          <w:color w:val="000000" w:themeColor="text1"/>
          <w:spacing w:val="-11"/>
        </w:rPr>
        <w:t xml:space="preserve"> </w:t>
      </w:r>
      <w:r w:rsidRPr="00951CBD">
        <w:rPr>
          <w:rFonts w:cs="Calibri"/>
          <w:color w:val="000000" w:themeColor="text1"/>
        </w:rPr>
        <w:t>interpretacja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„Regulaminu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Projektu”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należy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do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</w:rPr>
        <w:t>Realizatora</w:t>
      </w:r>
      <w:r w:rsidRPr="00951CBD">
        <w:rPr>
          <w:rFonts w:cs="Calibri"/>
          <w:color w:val="000000" w:themeColor="text1"/>
          <w:spacing w:val="-9"/>
        </w:rPr>
        <w:t xml:space="preserve"> </w:t>
      </w:r>
      <w:r w:rsidRPr="00951CBD">
        <w:rPr>
          <w:rFonts w:cs="Calibri"/>
          <w:color w:val="000000" w:themeColor="text1"/>
          <w:spacing w:val="-2"/>
        </w:rPr>
        <w:t>projektu.</w:t>
      </w:r>
    </w:p>
    <w:p w14:paraId="48D686C7" w14:textId="549E3462" w:rsidR="002C717C" w:rsidRPr="00A24AA3" w:rsidRDefault="002C717C">
      <w:pPr>
        <w:pStyle w:val="Akapitzlist"/>
        <w:widowControl w:val="0"/>
        <w:numPr>
          <w:ilvl w:val="0"/>
          <w:numId w:val="17"/>
        </w:numPr>
        <w:tabs>
          <w:tab w:val="left" w:pos="320"/>
        </w:tabs>
        <w:autoSpaceDE w:val="0"/>
        <w:autoSpaceDN w:val="0"/>
        <w:spacing w:after="0" w:line="240" w:lineRule="auto"/>
        <w:ind w:left="320" w:hanging="205"/>
        <w:contextualSpacing w:val="0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>Regulamin</w:t>
      </w:r>
      <w:r w:rsidRPr="00951CBD">
        <w:rPr>
          <w:rFonts w:cs="Calibri"/>
          <w:color w:val="000000" w:themeColor="text1"/>
          <w:spacing w:val="-6"/>
        </w:rPr>
        <w:t xml:space="preserve"> </w:t>
      </w:r>
      <w:r w:rsidRPr="00A24AA3">
        <w:rPr>
          <w:rFonts w:cs="Calibri"/>
          <w:color w:val="000000" w:themeColor="text1"/>
        </w:rPr>
        <w:t>wchodzi</w:t>
      </w:r>
      <w:r w:rsidRPr="00A24AA3">
        <w:rPr>
          <w:rFonts w:cs="Calibri"/>
          <w:color w:val="000000" w:themeColor="text1"/>
          <w:spacing w:val="-5"/>
        </w:rPr>
        <w:t xml:space="preserve"> </w:t>
      </w:r>
      <w:r w:rsidRPr="00A24AA3">
        <w:rPr>
          <w:rFonts w:cs="Calibri"/>
          <w:color w:val="000000" w:themeColor="text1"/>
        </w:rPr>
        <w:t>w</w:t>
      </w:r>
      <w:r w:rsidRPr="00A24AA3">
        <w:rPr>
          <w:rFonts w:cs="Calibri"/>
          <w:color w:val="000000" w:themeColor="text1"/>
          <w:spacing w:val="-5"/>
        </w:rPr>
        <w:t xml:space="preserve"> </w:t>
      </w:r>
      <w:r w:rsidRPr="00A24AA3">
        <w:rPr>
          <w:rFonts w:cs="Calibri"/>
          <w:color w:val="000000" w:themeColor="text1"/>
        </w:rPr>
        <w:t>życie</w:t>
      </w:r>
      <w:r w:rsidRPr="00A24AA3">
        <w:rPr>
          <w:rFonts w:cs="Calibri"/>
          <w:color w:val="000000" w:themeColor="text1"/>
          <w:spacing w:val="-5"/>
        </w:rPr>
        <w:t xml:space="preserve"> </w:t>
      </w:r>
      <w:r w:rsidRPr="00A24AA3">
        <w:rPr>
          <w:rFonts w:cs="Calibri"/>
          <w:color w:val="000000" w:themeColor="text1"/>
        </w:rPr>
        <w:t>z</w:t>
      </w:r>
      <w:r w:rsidRPr="00A24AA3">
        <w:rPr>
          <w:rFonts w:cs="Calibri"/>
          <w:color w:val="000000" w:themeColor="text1"/>
          <w:spacing w:val="-5"/>
        </w:rPr>
        <w:t xml:space="preserve"> </w:t>
      </w:r>
      <w:r w:rsidRPr="00A24AA3">
        <w:rPr>
          <w:rFonts w:cs="Calibri"/>
          <w:color w:val="000000" w:themeColor="text1"/>
        </w:rPr>
        <w:t>dniem</w:t>
      </w:r>
      <w:r w:rsidRPr="00A24AA3">
        <w:rPr>
          <w:rFonts w:cs="Calibri"/>
          <w:color w:val="000000" w:themeColor="text1"/>
          <w:spacing w:val="-5"/>
        </w:rPr>
        <w:t xml:space="preserve"> </w:t>
      </w:r>
      <w:r w:rsidR="00A24AA3" w:rsidRPr="00A24AA3">
        <w:rPr>
          <w:rFonts w:cs="Calibri"/>
          <w:color w:val="000000" w:themeColor="text1"/>
        </w:rPr>
        <w:t>01</w:t>
      </w:r>
      <w:r w:rsidRPr="00A24AA3">
        <w:rPr>
          <w:rFonts w:cs="Calibri"/>
          <w:color w:val="000000" w:themeColor="text1"/>
          <w:spacing w:val="-5"/>
        </w:rPr>
        <w:t xml:space="preserve"> </w:t>
      </w:r>
      <w:r w:rsidR="007D4882">
        <w:rPr>
          <w:rFonts w:cs="Calibri"/>
          <w:color w:val="000000" w:themeColor="text1"/>
        </w:rPr>
        <w:t>kwietnia</w:t>
      </w:r>
      <w:r w:rsidR="00D50E73" w:rsidRPr="00A24AA3">
        <w:rPr>
          <w:rFonts w:cs="Calibri"/>
          <w:color w:val="000000" w:themeColor="text1"/>
        </w:rPr>
        <w:t xml:space="preserve"> 2026r</w:t>
      </w:r>
      <w:r w:rsidRPr="00A24AA3">
        <w:rPr>
          <w:rFonts w:cs="Calibri"/>
          <w:color w:val="000000" w:themeColor="text1"/>
        </w:rPr>
        <w:t>.</w:t>
      </w:r>
      <w:r w:rsidRPr="00A24AA3">
        <w:rPr>
          <w:rFonts w:cs="Calibri"/>
          <w:color w:val="000000" w:themeColor="text1"/>
          <w:spacing w:val="-5"/>
        </w:rPr>
        <w:t xml:space="preserve"> </w:t>
      </w:r>
      <w:r w:rsidRPr="00A24AA3">
        <w:rPr>
          <w:rFonts w:cs="Calibri"/>
          <w:color w:val="000000" w:themeColor="text1"/>
        </w:rPr>
        <w:t>i</w:t>
      </w:r>
      <w:r w:rsidRPr="00A24AA3">
        <w:rPr>
          <w:rFonts w:cs="Calibri"/>
          <w:color w:val="000000" w:themeColor="text1"/>
          <w:spacing w:val="-5"/>
        </w:rPr>
        <w:t xml:space="preserve"> </w:t>
      </w:r>
      <w:r w:rsidRPr="00A24AA3">
        <w:rPr>
          <w:rFonts w:cs="Calibri"/>
          <w:color w:val="000000" w:themeColor="text1"/>
        </w:rPr>
        <w:t>obowiązuje</w:t>
      </w:r>
      <w:r w:rsidRPr="00A24AA3">
        <w:rPr>
          <w:rFonts w:cs="Calibri"/>
          <w:color w:val="000000" w:themeColor="text1"/>
          <w:spacing w:val="-5"/>
        </w:rPr>
        <w:t xml:space="preserve"> </w:t>
      </w:r>
      <w:r w:rsidRPr="00A24AA3">
        <w:rPr>
          <w:rFonts w:cs="Calibri"/>
          <w:color w:val="000000" w:themeColor="text1"/>
        </w:rPr>
        <w:t>w</w:t>
      </w:r>
      <w:r w:rsidRPr="00A24AA3">
        <w:rPr>
          <w:rFonts w:cs="Calibri"/>
          <w:color w:val="000000" w:themeColor="text1"/>
          <w:spacing w:val="-5"/>
        </w:rPr>
        <w:t xml:space="preserve"> </w:t>
      </w:r>
      <w:r w:rsidRPr="00A24AA3">
        <w:rPr>
          <w:rFonts w:cs="Calibri"/>
          <w:color w:val="000000" w:themeColor="text1"/>
        </w:rPr>
        <w:t>całym</w:t>
      </w:r>
      <w:r w:rsidRPr="00A24AA3">
        <w:rPr>
          <w:rFonts w:cs="Calibri"/>
          <w:color w:val="000000" w:themeColor="text1"/>
          <w:spacing w:val="-5"/>
        </w:rPr>
        <w:t xml:space="preserve"> </w:t>
      </w:r>
      <w:r w:rsidRPr="00A24AA3">
        <w:rPr>
          <w:rFonts w:cs="Calibri"/>
          <w:color w:val="000000" w:themeColor="text1"/>
        </w:rPr>
        <w:t>okresie</w:t>
      </w:r>
      <w:r w:rsidRPr="00A24AA3">
        <w:rPr>
          <w:rFonts w:cs="Calibri"/>
          <w:color w:val="000000" w:themeColor="text1"/>
          <w:spacing w:val="-5"/>
        </w:rPr>
        <w:t xml:space="preserve"> </w:t>
      </w:r>
      <w:r w:rsidRPr="00A24AA3">
        <w:rPr>
          <w:rFonts w:cs="Calibri"/>
          <w:color w:val="000000" w:themeColor="text1"/>
        </w:rPr>
        <w:t>realizacji</w:t>
      </w:r>
      <w:r w:rsidRPr="00A24AA3">
        <w:rPr>
          <w:rFonts w:cs="Calibri"/>
          <w:color w:val="000000" w:themeColor="text1"/>
          <w:spacing w:val="-5"/>
        </w:rPr>
        <w:t xml:space="preserve"> </w:t>
      </w:r>
      <w:r w:rsidRPr="00A24AA3">
        <w:rPr>
          <w:rFonts w:cs="Calibri"/>
          <w:color w:val="000000" w:themeColor="text1"/>
          <w:spacing w:val="-2"/>
        </w:rPr>
        <w:t>projektu.</w:t>
      </w:r>
    </w:p>
    <w:p w14:paraId="68FD6E5C" w14:textId="77777777" w:rsidR="002C717C" w:rsidRPr="00A24AA3" w:rsidRDefault="002C717C">
      <w:pPr>
        <w:pStyle w:val="Akapitzlist"/>
        <w:widowControl w:val="0"/>
        <w:numPr>
          <w:ilvl w:val="0"/>
          <w:numId w:val="17"/>
        </w:numPr>
        <w:tabs>
          <w:tab w:val="left" w:pos="320"/>
        </w:tabs>
        <w:autoSpaceDE w:val="0"/>
        <w:autoSpaceDN w:val="0"/>
        <w:spacing w:before="56" w:after="0" w:line="240" w:lineRule="auto"/>
        <w:ind w:left="320" w:hanging="205"/>
        <w:contextualSpacing w:val="0"/>
        <w:rPr>
          <w:rFonts w:cs="Calibri"/>
          <w:color w:val="000000" w:themeColor="text1"/>
        </w:rPr>
      </w:pPr>
      <w:r w:rsidRPr="00A24AA3">
        <w:rPr>
          <w:rFonts w:cs="Calibri"/>
          <w:color w:val="000000" w:themeColor="text1"/>
        </w:rPr>
        <w:t>Regulamin</w:t>
      </w:r>
      <w:r w:rsidRPr="00A24AA3">
        <w:rPr>
          <w:rFonts w:cs="Calibri"/>
          <w:color w:val="000000" w:themeColor="text1"/>
          <w:spacing w:val="-8"/>
        </w:rPr>
        <w:t xml:space="preserve"> </w:t>
      </w:r>
      <w:r w:rsidRPr="00A24AA3">
        <w:rPr>
          <w:rFonts w:cs="Calibri"/>
          <w:color w:val="000000" w:themeColor="text1"/>
        </w:rPr>
        <w:t>sporządzono</w:t>
      </w:r>
      <w:r w:rsidRPr="00A24AA3">
        <w:rPr>
          <w:rFonts w:cs="Calibri"/>
          <w:color w:val="000000" w:themeColor="text1"/>
          <w:spacing w:val="-7"/>
        </w:rPr>
        <w:t xml:space="preserve"> </w:t>
      </w:r>
      <w:r w:rsidRPr="00A24AA3">
        <w:rPr>
          <w:rFonts w:cs="Calibri"/>
          <w:color w:val="000000" w:themeColor="text1"/>
        </w:rPr>
        <w:t>w</w:t>
      </w:r>
      <w:r w:rsidRPr="00A24AA3">
        <w:rPr>
          <w:rFonts w:cs="Calibri"/>
          <w:color w:val="000000" w:themeColor="text1"/>
          <w:spacing w:val="-7"/>
        </w:rPr>
        <w:t xml:space="preserve"> </w:t>
      </w:r>
      <w:r w:rsidRPr="00A24AA3">
        <w:rPr>
          <w:rFonts w:cs="Calibri"/>
          <w:color w:val="000000" w:themeColor="text1"/>
        </w:rPr>
        <w:t>dwóch</w:t>
      </w:r>
      <w:r w:rsidRPr="00A24AA3">
        <w:rPr>
          <w:rFonts w:cs="Calibri"/>
          <w:color w:val="000000" w:themeColor="text1"/>
          <w:spacing w:val="-7"/>
        </w:rPr>
        <w:t xml:space="preserve"> </w:t>
      </w:r>
      <w:r w:rsidRPr="00A24AA3">
        <w:rPr>
          <w:rFonts w:cs="Calibri"/>
          <w:color w:val="000000" w:themeColor="text1"/>
        </w:rPr>
        <w:t>jednobrzmiących</w:t>
      </w:r>
      <w:r w:rsidRPr="00A24AA3">
        <w:rPr>
          <w:rFonts w:cs="Calibri"/>
          <w:color w:val="000000" w:themeColor="text1"/>
          <w:spacing w:val="-7"/>
        </w:rPr>
        <w:t xml:space="preserve"> </w:t>
      </w:r>
      <w:r w:rsidRPr="00A24AA3">
        <w:rPr>
          <w:rFonts w:cs="Calibri"/>
          <w:color w:val="000000" w:themeColor="text1"/>
        </w:rPr>
        <w:t>egzemplarzach,</w:t>
      </w:r>
      <w:r w:rsidRPr="00A24AA3">
        <w:rPr>
          <w:rFonts w:cs="Calibri"/>
          <w:color w:val="000000" w:themeColor="text1"/>
          <w:spacing w:val="-7"/>
        </w:rPr>
        <w:t xml:space="preserve"> </w:t>
      </w:r>
      <w:r w:rsidRPr="00A24AA3">
        <w:rPr>
          <w:rFonts w:cs="Calibri"/>
          <w:color w:val="000000" w:themeColor="text1"/>
        </w:rPr>
        <w:t>po</w:t>
      </w:r>
      <w:r w:rsidRPr="00A24AA3">
        <w:rPr>
          <w:rFonts w:cs="Calibri"/>
          <w:color w:val="000000" w:themeColor="text1"/>
          <w:spacing w:val="-7"/>
        </w:rPr>
        <w:t xml:space="preserve"> </w:t>
      </w:r>
      <w:r w:rsidRPr="00A24AA3">
        <w:rPr>
          <w:rFonts w:cs="Calibri"/>
          <w:color w:val="000000" w:themeColor="text1"/>
        </w:rPr>
        <w:t>jednym</w:t>
      </w:r>
      <w:r w:rsidRPr="00A24AA3">
        <w:rPr>
          <w:rFonts w:cs="Calibri"/>
          <w:color w:val="000000" w:themeColor="text1"/>
          <w:spacing w:val="-7"/>
        </w:rPr>
        <w:t xml:space="preserve"> </w:t>
      </w:r>
      <w:r w:rsidRPr="00A24AA3">
        <w:rPr>
          <w:rFonts w:cs="Calibri"/>
          <w:color w:val="000000" w:themeColor="text1"/>
        </w:rPr>
        <w:t>dla</w:t>
      </w:r>
      <w:r w:rsidRPr="00A24AA3">
        <w:rPr>
          <w:rFonts w:cs="Calibri"/>
          <w:color w:val="000000" w:themeColor="text1"/>
          <w:spacing w:val="-7"/>
        </w:rPr>
        <w:t xml:space="preserve"> </w:t>
      </w:r>
      <w:r w:rsidRPr="00A24AA3">
        <w:rPr>
          <w:rFonts w:cs="Calibri"/>
          <w:color w:val="000000" w:themeColor="text1"/>
        </w:rPr>
        <w:t>każdej</w:t>
      </w:r>
      <w:r w:rsidRPr="00A24AA3">
        <w:rPr>
          <w:rFonts w:cs="Calibri"/>
          <w:color w:val="000000" w:themeColor="text1"/>
          <w:spacing w:val="-7"/>
        </w:rPr>
        <w:t xml:space="preserve"> </w:t>
      </w:r>
      <w:r w:rsidRPr="00A24AA3">
        <w:rPr>
          <w:rFonts w:cs="Calibri"/>
          <w:color w:val="000000" w:themeColor="text1"/>
        </w:rPr>
        <w:t>ze</w:t>
      </w:r>
      <w:r w:rsidRPr="00A24AA3">
        <w:rPr>
          <w:rFonts w:cs="Calibri"/>
          <w:color w:val="000000" w:themeColor="text1"/>
          <w:spacing w:val="-7"/>
        </w:rPr>
        <w:t xml:space="preserve"> </w:t>
      </w:r>
      <w:r w:rsidRPr="00A24AA3">
        <w:rPr>
          <w:rFonts w:cs="Calibri"/>
          <w:color w:val="000000" w:themeColor="text1"/>
          <w:spacing w:val="-2"/>
        </w:rPr>
        <w:t>stron</w:t>
      </w:r>
    </w:p>
    <w:p w14:paraId="2E0D2503" w14:textId="77777777" w:rsidR="002C717C" w:rsidRDefault="002C717C" w:rsidP="002C717C">
      <w:pPr>
        <w:pStyle w:val="Tekstpodstawowy"/>
        <w:spacing w:before="84"/>
        <w:rPr>
          <w:rFonts w:ascii="Calibri" w:hAnsi="Calibri" w:cs="Calibri"/>
          <w:color w:val="000000" w:themeColor="text1"/>
        </w:rPr>
      </w:pPr>
    </w:p>
    <w:p w14:paraId="13E13049" w14:textId="77777777" w:rsidR="007D4882" w:rsidRPr="00951CBD" w:rsidRDefault="007D4882" w:rsidP="002C717C">
      <w:pPr>
        <w:pStyle w:val="Tekstpodstawowy"/>
        <w:spacing w:before="84"/>
        <w:rPr>
          <w:rFonts w:ascii="Calibri" w:hAnsi="Calibri" w:cs="Calibri"/>
          <w:color w:val="000000" w:themeColor="text1"/>
        </w:rPr>
      </w:pPr>
    </w:p>
    <w:p w14:paraId="51A1F0D9" w14:textId="5838EC50" w:rsidR="007609E3" w:rsidRPr="00951CBD" w:rsidRDefault="002C717C" w:rsidP="00F92478">
      <w:pPr>
        <w:pStyle w:val="Tekstpodstawowy"/>
        <w:tabs>
          <w:tab w:val="left" w:pos="6304"/>
          <w:tab w:val="left" w:pos="6701"/>
        </w:tabs>
        <w:spacing w:line="511" w:lineRule="auto"/>
        <w:ind w:right="677"/>
        <w:rPr>
          <w:rFonts w:ascii="Calibri" w:hAnsi="Calibri" w:cs="Calibri"/>
          <w:color w:val="000000" w:themeColor="text1"/>
        </w:rPr>
        <w:sectPr w:rsidR="007609E3" w:rsidRPr="00951C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2320" w:right="1300" w:bottom="280" w:left="1300" w:header="708" w:footer="0" w:gutter="0"/>
          <w:cols w:space="708"/>
        </w:sectPr>
      </w:pPr>
      <w:r w:rsidRPr="00951CBD">
        <w:rPr>
          <w:rFonts w:ascii="Calibri" w:hAnsi="Calibri" w:cs="Calibri"/>
          <w:color w:val="000000" w:themeColor="text1"/>
        </w:rPr>
        <w:t>………………………………….…………………..</w:t>
      </w:r>
      <w:r w:rsidRPr="00951CBD">
        <w:rPr>
          <w:rFonts w:ascii="Calibri" w:hAnsi="Calibri" w:cs="Calibri"/>
          <w:color w:val="000000" w:themeColor="text1"/>
        </w:rPr>
        <w:tab/>
      </w:r>
      <w:r w:rsidRPr="00951CBD">
        <w:rPr>
          <w:rFonts w:ascii="Calibri" w:hAnsi="Calibri" w:cs="Calibri"/>
          <w:color w:val="000000" w:themeColor="text1"/>
          <w:spacing w:val="-2"/>
        </w:rPr>
        <w:t xml:space="preserve">……………………………………… </w:t>
      </w:r>
      <w:r w:rsidRPr="00951CBD">
        <w:rPr>
          <w:rFonts w:ascii="Calibri" w:hAnsi="Calibri" w:cs="Calibri"/>
          <w:color w:val="000000" w:themeColor="text1"/>
        </w:rPr>
        <w:t>Miejscowość, data i podpis Kandydata/</w:t>
      </w:r>
      <w:proofErr w:type="spellStart"/>
      <w:r w:rsidRPr="00951CBD">
        <w:rPr>
          <w:rFonts w:ascii="Calibri" w:hAnsi="Calibri" w:cs="Calibri"/>
          <w:color w:val="000000" w:themeColor="text1"/>
        </w:rPr>
        <w:t>tki</w:t>
      </w:r>
      <w:proofErr w:type="spellEnd"/>
      <w:r w:rsidRPr="00951CBD">
        <w:rPr>
          <w:rFonts w:ascii="Calibri" w:hAnsi="Calibri" w:cs="Calibri"/>
          <w:color w:val="000000" w:themeColor="text1"/>
        </w:rPr>
        <w:t xml:space="preserve"> do projektu</w:t>
      </w:r>
      <w:r w:rsidRPr="00951CBD">
        <w:rPr>
          <w:rFonts w:ascii="Calibri" w:hAnsi="Calibri" w:cs="Calibri"/>
          <w:color w:val="000000" w:themeColor="text1"/>
        </w:rPr>
        <w:tab/>
      </w:r>
      <w:r w:rsidRPr="00951CBD">
        <w:rPr>
          <w:rFonts w:ascii="Calibri" w:hAnsi="Calibri" w:cs="Calibri"/>
          <w:color w:val="000000" w:themeColor="text1"/>
        </w:rPr>
        <w:tab/>
        <w:t xml:space="preserve">Realizator </w:t>
      </w:r>
      <w:proofErr w:type="spellStart"/>
      <w:r w:rsidRPr="00951CBD">
        <w:rPr>
          <w:rFonts w:ascii="Calibri" w:hAnsi="Calibri" w:cs="Calibri"/>
          <w:color w:val="000000" w:themeColor="text1"/>
        </w:rPr>
        <w:t>projek</w:t>
      </w:r>
      <w:proofErr w:type="spellEnd"/>
    </w:p>
    <w:p w14:paraId="45E1F68A" w14:textId="77777777" w:rsidR="007609E3" w:rsidRPr="00951CBD" w:rsidRDefault="007609E3" w:rsidP="001C5F18">
      <w:pPr>
        <w:tabs>
          <w:tab w:val="left" w:pos="2409"/>
        </w:tabs>
      </w:pPr>
    </w:p>
    <w:sectPr w:rsidR="007609E3" w:rsidRPr="00951CBD" w:rsidSect="001C5F18">
      <w:headerReference w:type="default" r:id="rId15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55C25" w14:textId="77777777" w:rsidR="005D43EF" w:rsidRDefault="005D43EF" w:rsidP="00880C6B">
      <w:pPr>
        <w:spacing w:after="0" w:line="240" w:lineRule="auto"/>
      </w:pPr>
      <w:r>
        <w:separator/>
      </w:r>
    </w:p>
  </w:endnote>
  <w:endnote w:type="continuationSeparator" w:id="0">
    <w:p w14:paraId="4509679C" w14:textId="77777777" w:rsidR="005D43EF" w:rsidRDefault="005D43EF" w:rsidP="0088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rlito">
    <w:altName w:val="Calibri"/>
    <w:panose1 w:val="020B0604020202020204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Medium">
    <w:altName w:val="Segoe UI"/>
    <w:panose1 w:val="020B0604020202020204"/>
    <w:charset w:val="EE"/>
    <w:family w:val="auto"/>
    <w:pitch w:val="variable"/>
    <w:sig w:usb0="E00002FF" w:usb1="4000201B" w:usb2="00000028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NimbusSanL-Regu">
    <w:altName w:val="Times New Roman"/>
    <w:panose1 w:val="020B0604020202020204"/>
    <w:charset w:val="EE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19149" w14:textId="77777777" w:rsidR="006051E2" w:rsidRDefault="006051E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DB3D6" w14:textId="77777777" w:rsidR="006051E2" w:rsidRDefault="006051E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35295" w14:textId="77777777" w:rsidR="006051E2" w:rsidRDefault="006051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55A52" w14:textId="77777777" w:rsidR="005D43EF" w:rsidRDefault="005D43EF" w:rsidP="00880C6B">
      <w:pPr>
        <w:spacing w:after="0" w:line="240" w:lineRule="auto"/>
      </w:pPr>
      <w:r>
        <w:separator/>
      </w:r>
    </w:p>
  </w:footnote>
  <w:footnote w:type="continuationSeparator" w:id="0">
    <w:p w14:paraId="354D28D1" w14:textId="77777777" w:rsidR="005D43EF" w:rsidRDefault="005D43EF" w:rsidP="00880C6B">
      <w:pPr>
        <w:spacing w:after="0" w:line="240" w:lineRule="auto"/>
      </w:pPr>
      <w:r>
        <w:continuationSeparator/>
      </w:r>
    </w:p>
  </w:footnote>
  <w:footnote w:id="1">
    <w:p w14:paraId="06367B8F" w14:textId="77777777" w:rsidR="000B7800" w:rsidRPr="004D2AFB" w:rsidRDefault="000B7800" w:rsidP="000B7800">
      <w:pPr>
        <w:pStyle w:val="Tekstprzypisudolnego"/>
        <w:rPr>
          <w:rFonts w:ascii="Arial" w:hAnsi="Arial" w:cs="Arial"/>
          <w:sz w:val="14"/>
          <w:szCs w:val="14"/>
        </w:rPr>
      </w:pPr>
      <w:r w:rsidRPr="004D2AFB">
        <w:rPr>
          <w:rStyle w:val="Odwoanieprzypisudolnego"/>
          <w:rFonts w:ascii="Arial" w:hAnsi="Arial" w:cs="Arial"/>
          <w:sz w:val="14"/>
          <w:szCs w:val="14"/>
        </w:rPr>
        <w:footnoteRef/>
      </w:r>
      <w:r w:rsidRPr="004D2AFB">
        <w:rPr>
          <w:rFonts w:ascii="Arial" w:hAnsi="Arial" w:cs="Arial"/>
          <w:sz w:val="14"/>
          <w:szCs w:val="14"/>
        </w:rPr>
        <w:t xml:space="preserve"> </w:t>
      </w:r>
      <w:r w:rsidRPr="004D2AFB">
        <w:rPr>
          <w:rFonts w:ascii="Arial" w:hAnsi="Arial" w:cs="Arial"/>
          <w:b/>
          <w:bCs/>
          <w:sz w:val="14"/>
          <w:szCs w:val="14"/>
        </w:rPr>
        <w:t>Za osobę wykluczoną komunikacyjnie</w:t>
      </w:r>
      <w:r w:rsidRPr="004D2AFB">
        <w:rPr>
          <w:rFonts w:ascii="Arial" w:hAnsi="Arial" w:cs="Arial"/>
          <w:sz w:val="14"/>
          <w:szCs w:val="14"/>
        </w:rPr>
        <w:t xml:space="preserve"> uznaje się osobę zamieszkującą na terenie jednej z gmin wymienionych w załączniku numer 2 do Regulaminu rekrutacji i uczestnictwa w projekcie</w:t>
      </w:r>
    </w:p>
  </w:footnote>
  <w:footnote w:id="2">
    <w:p w14:paraId="3CC70348" w14:textId="77777777" w:rsidR="00055780" w:rsidRPr="00B95378" w:rsidRDefault="00055780" w:rsidP="00055780">
      <w:pPr>
        <w:pStyle w:val="Tekstprzypisudolnego"/>
        <w:rPr>
          <w:rFonts w:ascii="Open Sans" w:hAnsi="Open Sans" w:cs="Open Sans"/>
          <w:sz w:val="18"/>
          <w:szCs w:val="18"/>
        </w:rPr>
      </w:pPr>
      <w:r w:rsidRPr="00B95378">
        <w:rPr>
          <w:rStyle w:val="Odwoanieprzypisudolnego"/>
          <w:rFonts w:ascii="Open Sans" w:hAnsi="Open Sans" w:cs="Open Sans"/>
          <w:sz w:val="18"/>
          <w:szCs w:val="18"/>
        </w:rPr>
        <w:footnoteRef/>
      </w:r>
      <w:r w:rsidRPr="00B95378">
        <w:rPr>
          <w:rFonts w:ascii="Open Sans" w:hAnsi="Open Sans" w:cs="Open Sans"/>
          <w:sz w:val="18"/>
          <w:szCs w:val="18"/>
        </w:rPr>
        <w:t xml:space="preserve"> </w:t>
      </w:r>
      <w:r w:rsidRPr="003D24D5">
        <w:rPr>
          <w:rFonts w:ascii="Arial" w:hAnsi="Arial" w:cs="Arial"/>
          <w:sz w:val="14"/>
          <w:szCs w:val="14"/>
        </w:rPr>
        <w:t>Wsparcie dla osób odbywających karę pozbawienia wolności nie jest udzielane w programie FEMA, z wyjątkiem osób objętych dozorem elektronicznym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7E454" w14:textId="77777777" w:rsidR="006051E2" w:rsidRDefault="006051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467C1" w14:textId="77777777" w:rsidR="00F92478" w:rsidRPr="00525194" w:rsidRDefault="00F92478" w:rsidP="00F92478">
    <w:pPr>
      <w:pStyle w:val="Nagwek"/>
      <w:ind w:left="-567"/>
      <w:jc w:val="center"/>
    </w:pPr>
    <w:r w:rsidRPr="00F030E3">
      <w:rPr>
        <w:noProof/>
      </w:rPr>
      <w:drawing>
        <wp:inline distT="0" distB="0" distL="0" distR="0" wp14:anchorId="7588BC87" wp14:editId="19B57318">
          <wp:extent cx="5756910" cy="643890"/>
          <wp:effectExtent l="0" t="0" r="0" b="0"/>
          <wp:docPr id="1480500377" name="Obraz 148050037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1139ACD" w14:textId="77777777" w:rsidR="008D47E3" w:rsidRPr="00A462D9" w:rsidRDefault="008D47E3" w:rsidP="008D47E3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 w:rsidRPr="00055D94">
      <w:rPr>
        <w:rFonts w:ascii="Open Sans Medium" w:hAnsi="Open Sans Medium" w:cs="Open Sans Medium"/>
        <w:sz w:val="16"/>
        <w:szCs w:val="16"/>
      </w:rPr>
      <w:t xml:space="preserve">Projekt </w:t>
    </w:r>
    <w:r>
      <w:rPr>
        <w:rFonts w:ascii="Open Sans Medium" w:hAnsi="Open Sans Medium" w:cs="Open Sans Medium"/>
        <w:sz w:val="16"/>
        <w:szCs w:val="16"/>
      </w:rPr>
      <w:t xml:space="preserve">pn. Zmiana na </w:t>
    </w:r>
    <w:proofErr w:type="gramStart"/>
    <w:r>
      <w:rPr>
        <w:rFonts w:ascii="Open Sans Medium" w:hAnsi="Open Sans Medium" w:cs="Open Sans Medium"/>
        <w:sz w:val="16"/>
        <w:szCs w:val="16"/>
      </w:rPr>
      <w:t>lepsze !</w:t>
    </w:r>
    <w:proofErr w:type="gramEnd"/>
    <w:r>
      <w:rPr>
        <w:rFonts w:ascii="Open Sans Medium" w:hAnsi="Open Sans Medium" w:cs="Open Sans Medium"/>
        <w:sz w:val="16"/>
        <w:szCs w:val="16"/>
      </w:rPr>
      <w:t xml:space="preserve"> nr projektu </w:t>
    </w:r>
    <w:r w:rsidRPr="00A462D9">
      <w:rPr>
        <w:rFonts w:ascii="Arial" w:hAnsi="Arial" w:cs="Arial"/>
        <w:sz w:val="16"/>
        <w:szCs w:val="16"/>
      </w:rPr>
      <w:t>FEMA.0</w:t>
    </w:r>
    <w:r>
      <w:rPr>
        <w:rFonts w:ascii="Arial" w:hAnsi="Arial" w:cs="Arial"/>
        <w:sz w:val="16"/>
        <w:szCs w:val="16"/>
      </w:rPr>
      <w:t>8</w:t>
    </w:r>
    <w:r w:rsidRPr="00A462D9">
      <w:rPr>
        <w:rFonts w:ascii="Arial" w:hAnsi="Arial" w:cs="Arial"/>
        <w:sz w:val="16"/>
        <w:szCs w:val="16"/>
      </w:rPr>
      <w:t>.0</w:t>
    </w:r>
    <w:r>
      <w:rPr>
        <w:rFonts w:ascii="Arial" w:hAnsi="Arial" w:cs="Arial"/>
        <w:sz w:val="16"/>
        <w:szCs w:val="16"/>
      </w:rPr>
      <w:t>1</w:t>
    </w:r>
    <w:r w:rsidRPr="00A462D9">
      <w:rPr>
        <w:rFonts w:ascii="Arial" w:hAnsi="Arial" w:cs="Arial"/>
        <w:sz w:val="16"/>
        <w:szCs w:val="16"/>
      </w:rPr>
      <w:t>-IP.01-0</w:t>
    </w:r>
    <w:r>
      <w:rPr>
        <w:rFonts w:ascii="Arial" w:hAnsi="Arial" w:cs="Arial"/>
        <w:sz w:val="16"/>
        <w:szCs w:val="16"/>
      </w:rPr>
      <w:t>8AN</w:t>
    </w:r>
    <w:r w:rsidRPr="00A462D9">
      <w:rPr>
        <w:rFonts w:ascii="Arial" w:hAnsi="Arial" w:cs="Arial"/>
        <w:sz w:val="16"/>
        <w:szCs w:val="16"/>
      </w:rPr>
      <w:t>/2</w:t>
    </w:r>
    <w:r>
      <w:rPr>
        <w:rFonts w:ascii="Arial" w:hAnsi="Arial" w:cs="Arial"/>
        <w:sz w:val="16"/>
        <w:szCs w:val="16"/>
      </w:rPr>
      <w:t>5</w:t>
    </w:r>
    <w:r>
      <w:rPr>
        <w:rFonts w:ascii="Open Sans Medium" w:hAnsi="Open Sans Medium" w:cs="Open Sans Medium"/>
        <w:sz w:val="16"/>
        <w:szCs w:val="16"/>
      </w:rPr>
      <w:t xml:space="preserve"> </w:t>
    </w:r>
    <w:r w:rsidRPr="00A462D9">
      <w:rPr>
        <w:rFonts w:ascii="Open Sans Medium" w:hAnsi="Open Sans Medium" w:cs="Open Sans Medium"/>
        <w:sz w:val="16"/>
        <w:szCs w:val="16"/>
      </w:rPr>
      <w:t>realizowany przez ESPO! Sp. z o.o.</w:t>
    </w:r>
    <w:r>
      <w:rPr>
        <w:rFonts w:ascii="Open Sans Medium" w:hAnsi="Open Sans Medium" w:cs="Open Sans Medium"/>
        <w:sz w:val="16"/>
        <w:szCs w:val="16"/>
      </w:rPr>
      <w:t xml:space="preserve"> w partnerstwie ze Stowarzyszeniem Podwórkowe Anioły</w:t>
    </w:r>
    <w:r w:rsidRPr="00A462D9">
      <w:rPr>
        <w:rFonts w:ascii="Open Sans Medium" w:hAnsi="Open Sans Medium" w:cs="Open Sans Medium"/>
        <w:sz w:val="16"/>
        <w:szCs w:val="16"/>
      </w:rPr>
      <w:t xml:space="preserve"> jest współfinansowany ze środków Europejskiego Funduszu Społecznego Plus w ramach Programu Fundusze Europejskie dla Mazowsza 2021-2027</w:t>
    </w:r>
  </w:p>
  <w:p w14:paraId="1DDCA914" w14:textId="77777777" w:rsidR="00F92478" w:rsidRDefault="00F9247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E61D5" w14:textId="77777777" w:rsidR="006051E2" w:rsidRDefault="006051E2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287CE" w14:textId="006D7BD8" w:rsidR="00BE045E" w:rsidRPr="00525194" w:rsidRDefault="00525194" w:rsidP="00A462D9">
    <w:pPr>
      <w:pStyle w:val="Nagwek"/>
      <w:ind w:left="-567"/>
      <w:jc w:val="center"/>
    </w:pPr>
    <w:r w:rsidRPr="00F030E3">
      <w:rPr>
        <w:noProof/>
      </w:rPr>
      <w:drawing>
        <wp:inline distT="0" distB="0" distL="0" distR="0" wp14:anchorId="5189D15C" wp14:editId="2F319EF3">
          <wp:extent cx="5756910" cy="643890"/>
          <wp:effectExtent l="0" t="0" r="0" b="0"/>
          <wp:docPr id="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594769" w14:textId="77777777" w:rsidR="006051E2" w:rsidRPr="00A462D9" w:rsidRDefault="006051E2" w:rsidP="006051E2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 w:rsidRPr="00055D94">
      <w:rPr>
        <w:rFonts w:ascii="Open Sans Medium" w:hAnsi="Open Sans Medium" w:cs="Open Sans Medium"/>
        <w:sz w:val="16"/>
        <w:szCs w:val="16"/>
      </w:rPr>
      <w:t xml:space="preserve">Projekt </w:t>
    </w:r>
    <w:r>
      <w:rPr>
        <w:rFonts w:ascii="Open Sans Medium" w:hAnsi="Open Sans Medium" w:cs="Open Sans Medium"/>
        <w:sz w:val="16"/>
        <w:szCs w:val="16"/>
      </w:rPr>
      <w:t xml:space="preserve">pn. Zmiana na </w:t>
    </w:r>
    <w:proofErr w:type="gramStart"/>
    <w:r>
      <w:rPr>
        <w:rFonts w:ascii="Open Sans Medium" w:hAnsi="Open Sans Medium" w:cs="Open Sans Medium"/>
        <w:sz w:val="16"/>
        <w:szCs w:val="16"/>
      </w:rPr>
      <w:t>lepsze !</w:t>
    </w:r>
    <w:proofErr w:type="gramEnd"/>
    <w:r>
      <w:rPr>
        <w:rFonts w:ascii="Open Sans Medium" w:hAnsi="Open Sans Medium" w:cs="Open Sans Medium"/>
        <w:sz w:val="16"/>
        <w:szCs w:val="16"/>
      </w:rPr>
      <w:t xml:space="preserve"> nr projektu </w:t>
    </w:r>
    <w:r w:rsidRPr="00A462D9">
      <w:rPr>
        <w:rFonts w:ascii="Arial" w:hAnsi="Arial" w:cs="Arial"/>
        <w:sz w:val="16"/>
        <w:szCs w:val="16"/>
      </w:rPr>
      <w:t>FEMA.0</w:t>
    </w:r>
    <w:r>
      <w:rPr>
        <w:rFonts w:ascii="Arial" w:hAnsi="Arial" w:cs="Arial"/>
        <w:sz w:val="16"/>
        <w:szCs w:val="16"/>
      </w:rPr>
      <w:t>8</w:t>
    </w:r>
    <w:r w:rsidRPr="00A462D9">
      <w:rPr>
        <w:rFonts w:ascii="Arial" w:hAnsi="Arial" w:cs="Arial"/>
        <w:sz w:val="16"/>
        <w:szCs w:val="16"/>
      </w:rPr>
      <w:t>.0</w:t>
    </w:r>
    <w:r>
      <w:rPr>
        <w:rFonts w:ascii="Arial" w:hAnsi="Arial" w:cs="Arial"/>
        <w:sz w:val="16"/>
        <w:szCs w:val="16"/>
      </w:rPr>
      <w:t>1</w:t>
    </w:r>
    <w:r w:rsidRPr="00A462D9">
      <w:rPr>
        <w:rFonts w:ascii="Arial" w:hAnsi="Arial" w:cs="Arial"/>
        <w:sz w:val="16"/>
        <w:szCs w:val="16"/>
      </w:rPr>
      <w:t>-IP.01-0</w:t>
    </w:r>
    <w:r>
      <w:rPr>
        <w:rFonts w:ascii="Arial" w:hAnsi="Arial" w:cs="Arial"/>
        <w:sz w:val="16"/>
        <w:szCs w:val="16"/>
      </w:rPr>
      <w:t>8AN</w:t>
    </w:r>
    <w:r w:rsidRPr="00A462D9">
      <w:rPr>
        <w:rFonts w:ascii="Arial" w:hAnsi="Arial" w:cs="Arial"/>
        <w:sz w:val="16"/>
        <w:szCs w:val="16"/>
      </w:rPr>
      <w:t>/2</w:t>
    </w:r>
    <w:r>
      <w:rPr>
        <w:rFonts w:ascii="Arial" w:hAnsi="Arial" w:cs="Arial"/>
        <w:sz w:val="16"/>
        <w:szCs w:val="16"/>
      </w:rPr>
      <w:t>5</w:t>
    </w:r>
    <w:r>
      <w:rPr>
        <w:rFonts w:ascii="Open Sans Medium" w:hAnsi="Open Sans Medium" w:cs="Open Sans Medium"/>
        <w:sz w:val="16"/>
        <w:szCs w:val="16"/>
      </w:rPr>
      <w:t xml:space="preserve"> </w:t>
    </w:r>
    <w:r w:rsidRPr="00A462D9">
      <w:rPr>
        <w:rFonts w:ascii="Open Sans Medium" w:hAnsi="Open Sans Medium" w:cs="Open Sans Medium"/>
        <w:sz w:val="16"/>
        <w:szCs w:val="16"/>
      </w:rPr>
      <w:t>realizowany przez ESPO! Sp. z o.o.</w:t>
    </w:r>
    <w:r>
      <w:rPr>
        <w:rFonts w:ascii="Open Sans Medium" w:hAnsi="Open Sans Medium" w:cs="Open Sans Medium"/>
        <w:sz w:val="16"/>
        <w:szCs w:val="16"/>
      </w:rPr>
      <w:t xml:space="preserve"> w partnerstwie ze Stowarzyszeniem Podwórkowe Anioły</w:t>
    </w:r>
    <w:r w:rsidRPr="00A462D9">
      <w:rPr>
        <w:rFonts w:ascii="Open Sans Medium" w:hAnsi="Open Sans Medium" w:cs="Open Sans Medium"/>
        <w:sz w:val="16"/>
        <w:szCs w:val="16"/>
      </w:rPr>
      <w:t xml:space="preserve"> jest współfinansowany ze środków Europejskiego Funduszu Społecznego Plus w ramach Programu Fundusze Europejskie dla Mazowsza 2021-2027</w:t>
    </w:r>
  </w:p>
  <w:p w14:paraId="1095D93E" w14:textId="1FCAB150" w:rsidR="009F123D" w:rsidRPr="003B51CE" w:rsidRDefault="007C7958" w:rsidP="003B51CE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BBE3EE" wp14:editId="000D915B">
              <wp:simplePos x="0" y="0"/>
              <wp:positionH relativeFrom="column">
                <wp:posOffset>-318681</wp:posOffset>
              </wp:positionH>
              <wp:positionV relativeFrom="paragraph">
                <wp:posOffset>116460</wp:posOffset>
              </wp:positionV>
              <wp:extent cx="6529070" cy="0"/>
              <wp:effectExtent l="0" t="0" r="11430" b="12700"/>
              <wp:wrapNone/>
              <wp:docPr id="809350998" name="Łącznik prosty 8093509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29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4C6429A8" id="Łącznik prosty 809350998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1pt,9.15pt" to="489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" strokecolor="black [3213]"/>
          </w:pict>
        </mc:Fallback>
      </mc:AlternateContent>
    </w:r>
  </w:p>
  <w:p w14:paraId="4B58EBB9" w14:textId="076C46E5" w:rsidR="00880C6B" w:rsidRPr="006A4742" w:rsidRDefault="00880C6B" w:rsidP="009F123D">
    <w:pPr>
      <w:pStyle w:val="Nagwek"/>
      <w:tabs>
        <w:tab w:val="left" w:pos="2745"/>
      </w:tabs>
      <w:ind w:left="-851" w:right="-851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245E9DB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5"/>
    <w:multiLevelType w:val="multilevel"/>
    <w:tmpl w:val="00000005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7"/>
    <w:multiLevelType w:val="multilevel"/>
    <w:tmpl w:val="329CE036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101403C"/>
    <w:multiLevelType w:val="hybridMultilevel"/>
    <w:tmpl w:val="FA1453CE"/>
    <w:lvl w:ilvl="0" w:tplc="48569074">
      <w:start w:val="1"/>
      <w:numFmt w:val="decimal"/>
      <w:lvlText w:val="%1."/>
      <w:lvlJc w:val="left"/>
      <w:pPr>
        <w:ind w:left="473" w:hanging="357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04150001">
      <w:start w:val="1"/>
      <w:numFmt w:val="bullet"/>
      <w:lvlText w:val=""/>
      <w:lvlJc w:val="left"/>
      <w:pPr>
        <w:ind w:left="475" w:hanging="360"/>
      </w:pPr>
      <w:rPr>
        <w:rFonts w:ascii="Symbol" w:hAnsi="Symbol" w:hint="default"/>
      </w:rPr>
    </w:lvl>
    <w:lvl w:ilvl="2" w:tplc="AFAE4B0A">
      <w:numFmt w:val="bullet"/>
      <w:lvlText w:val="•"/>
      <w:lvlJc w:val="left"/>
      <w:pPr>
        <w:ind w:left="1460" w:hanging="212"/>
      </w:pPr>
      <w:rPr>
        <w:rFonts w:hint="default"/>
        <w:lang w:val="pl-PL" w:eastAsia="en-US" w:bidi="ar-SA"/>
      </w:rPr>
    </w:lvl>
    <w:lvl w:ilvl="3" w:tplc="18DC2A92">
      <w:numFmt w:val="bullet"/>
      <w:lvlText w:val="•"/>
      <w:lvlJc w:val="left"/>
      <w:pPr>
        <w:ind w:left="2440" w:hanging="212"/>
      </w:pPr>
      <w:rPr>
        <w:rFonts w:hint="default"/>
        <w:lang w:val="pl-PL" w:eastAsia="en-US" w:bidi="ar-SA"/>
      </w:rPr>
    </w:lvl>
    <w:lvl w:ilvl="4" w:tplc="97EEF0AE">
      <w:numFmt w:val="bullet"/>
      <w:lvlText w:val="•"/>
      <w:lvlJc w:val="left"/>
      <w:pPr>
        <w:ind w:left="3421" w:hanging="212"/>
      </w:pPr>
      <w:rPr>
        <w:rFonts w:hint="default"/>
        <w:lang w:val="pl-PL" w:eastAsia="en-US" w:bidi="ar-SA"/>
      </w:rPr>
    </w:lvl>
    <w:lvl w:ilvl="5" w:tplc="CD34B804">
      <w:numFmt w:val="bullet"/>
      <w:lvlText w:val="•"/>
      <w:lvlJc w:val="left"/>
      <w:pPr>
        <w:ind w:left="4401" w:hanging="212"/>
      </w:pPr>
      <w:rPr>
        <w:rFonts w:hint="default"/>
        <w:lang w:val="pl-PL" w:eastAsia="en-US" w:bidi="ar-SA"/>
      </w:rPr>
    </w:lvl>
    <w:lvl w:ilvl="6" w:tplc="DF903AD0">
      <w:numFmt w:val="bullet"/>
      <w:lvlText w:val="•"/>
      <w:lvlJc w:val="left"/>
      <w:pPr>
        <w:ind w:left="5382" w:hanging="212"/>
      </w:pPr>
      <w:rPr>
        <w:rFonts w:hint="default"/>
        <w:lang w:val="pl-PL" w:eastAsia="en-US" w:bidi="ar-SA"/>
      </w:rPr>
    </w:lvl>
    <w:lvl w:ilvl="7" w:tplc="B620933A">
      <w:numFmt w:val="bullet"/>
      <w:lvlText w:val="•"/>
      <w:lvlJc w:val="left"/>
      <w:pPr>
        <w:ind w:left="6362" w:hanging="212"/>
      </w:pPr>
      <w:rPr>
        <w:rFonts w:hint="default"/>
        <w:lang w:val="pl-PL" w:eastAsia="en-US" w:bidi="ar-SA"/>
      </w:rPr>
    </w:lvl>
    <w:lvl w:ilvl="8" w:tplc="98C43C28">
      <w:numFmt w:val="bullet"/>
      <w:lvlText w:val="•"/>
      <w:lvlJc w:val="left"/>
      <w:pPr>
        <w:ind w:left="7343" w:hanging="212"/>
      </w:pPr>
      <w:rPr>
        <w:rFonts w:hint="default"/>
        <w:lang w:val="pl-PL" w:eastAsia="en-US" w:bidi="ar-SA"/>
      </w:rPr>
    </w:lvl>
  </w:abstractNum>
  <w:abstractNum w:abstractNumId="4" w15:restartNumberingAfterBreak="0">
    <w:nsid w:val="02657F15"/>
    <w:multiLevelType w:val="hybridMultilevel"/>
    <w:tmpl w:val="48B846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00BCE"/>
    <w:multiLevelType w:val="hybridMultilevel"/>
    <w:tmpl w:val="126057EA"/>
    <w:lvl w:ilvl="0" w:tplc="FC74AE66">
      <w:start w:val="1"/>
      <w:numFmt w:val="decimal"/>
      <w:lvlText w:val="%1."/>
      <w:lvlJc w:val="left"/>
      <w:pPr>
        <w:ind w:left="116" w:hanging="267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EAC0867A">
      <w:numFmt w:val="bullet"/>
      <w:lvlText w:val="•"/>
      <w:lvlJc w:val="left"/>
      <w:pPr>
        <w:ind w:left="1038" w:hanging="267"/>
      </w:pPr>
      <w:rPr>
        <w:rFonts w:hint="default"/>
        <w:lang w:val="pl-PL" w:eastAsia="en-US" w:bidi="ar-SA"/>
      </w:rPr>
    </w:lvl>
    <w:lvl w:ilvl="2" w:tplc="895C0CC2">
      <w:numFmt w:val="bullet"/>
      <w:lvlText w:val="•"/>
      <w:lvlJc w:val="left"/>
      <w:pPr>
        <w:ind w:left="1956" w:hanging="267"/>
      </w:pPr>
      <w:rPr>
        <w:rFonts w:hint="default"/>
        <w:lang w:val="pl-PL" w:eastAsia="en-US" w:bidi="ar-SA"/>
      </w:rPr>
    </w:lvl>
    <w:lvl w:ilvl="3" w:tplc="F4F03AF4">
      <w:numFmt w:val="bullet"/>
      <w:lvlText w:val="•"/>
      <w:lvlJc w:val="left"/>
      <w:pPr>
        <w:ind w:left="2875" w:hanging="267"/>
      </w:pPr>
      <w:rPr>
        <w:rFonts w:hint="default"/>
        <w:lang w:val="pl-PL" w:eastAsia="en-US" w:bidi="ar-SA"/>
      </w:rPr>
    </w:lvl>
    <w:lvl w:ilvl="4" w:tplc="1DA24746">
      <w:numFmt w:val="bullet"/>
      <w:lvlText w:val="•"/>
      <w:lvlJc w:val="left"/>
      <w:pPr>
        <w:ind w:left="3793" w:hanging="267"/>
      </w:pPr>
      <w:rPr>
        <w:rFonts w:hint="default"/>
        <w:lang w:val="pl-PL" w:eastAsia="en-US" w:bidi="ar-SA"/>
      </w:rPr>
    </w:lvl>
    <w:lvl w:ilvl="5" w:tplc="96D4AA8C">
      <w:numFmt w:val="bullet"/>
      <w:lvlText w:val="•"/>
      <w:lvlJc w:val="left"/>
      <w:pPr>
        <w:ind w:left="4712" w:hanging="267"/>
      </w:pPr>
      <w:rPr>
        <w:rFonts w:hint="default"/>
        <w:lang w:val="pl-PL" w:eastAsia="en-US" w:bidi="ar-SA"/>
      </w:rPr>
    </w:lvl>
    <w:lvl w:ilvl="6" w:tplc="5EC66354">
      <w:numFmt w:val="bullet"/>
      <w:lvlText w:val="•"/>
      <w:lvlJc w:val="left"/>
      <w:pPr>
        <w:ind w:left="5630" w:hanging="267"/>
      </w:pPr>
      <w:rPr>
        <w:rFonts w:hint="default"/>
        <w:lang w:val="pl-PL" w:eastAsia="en-US" w:bidi="ar-SA"/>
      </w:rPr>
    </w:lvl>
    <w:lvl w:ilvl="7" w:tplc="292A8A96">
      <w:numFmt w:val="bullet"/>
      <w:lvlText w:val="•"/>
      <w:lvlJc w:val="left"/>
      <w:pPr>
        <w:ind w:left="6548" w:hanging="267"/>
      </w:pPr>
      <w:rPr>
        <w:rFonts w:hint="default"/>
        <w:lang w:val="pl-PL" w:eastAsia="en-US" w:bidi="ar-SA"/>
      </w:rPr>
    </w:lvl>
    <w:lvl w:ilvl="8" w:tplc="FD9CD29C">
      <w:numFmt w:val="bullet"/>
      <w:lvlText w:val="•"/>
      <w:lvlJc w:val="left"/>
      <w:pPr>
        <w:ind w:left="7467" w:hanging="267"/>
      </w:pPr>
      <w:rPr>
        <w:rFonts w:hint="default"/>
        <w:lang w:val="pl-PL" w:eastAsia="en-US" w:bidi="ar-SA"/>
      </w:rPr>
    </w:lvl>
  </w:abstractNum>
  <w:abstractNum w:abstractNumId="6" w15:restartNumberingAfterBreak="0">
    <w:nsid w:val="0B88138F"/>
    <w:multiLevelType w:val="hybridMultilevel"/>
    <w:tmpl w:val="2AE0590E"/>
    <w:lvl w:ilvl="0" w:tplc="0415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7" w15:restartNumberingAfterBreak="0">
    <w:nsid w:val="110E01BA"/>
    <w:multiLevelType w:val="hybridMultilevel"/>
    <w:tmpl w:val="E3C801F8"/>
    <w:lvl w:ilvl="0" w:tplc="EAD6A9FC">
      <w:start w:val="1"/>
      <w:numFmt w:val="decimal"/>
      <w:lvlText w:val="%1."/>
      <w:lvlJc w:val="left"/>
      <w:pPr>
        <w:ind w:left="116" w:hanging="303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A6687F2A">
      <w:numFmt w:val="bullet"/>
      <w:lvlText w:val="•"/>
      <w:lvlJc w:val="left"/>
      <w:pPr>
        <w:ind w:left="1038" w:hanging="303"/>
      </w:pPr>
      <w:rPr>
        <w:rFonts w:hint="default"/>
        <w:lang w:val="pl-PL" w:eastAsia="en-US" w:bidi="ar-SA"/>
      </w:rPr>
    </w:lvl>
    <w:lvl w:ilvl="2" w:tplc="096E1696">
      <w:numFmt w:val="bullet"/>
      <w:lvlText w:val="•"/>
      <w:lvlJc w:val="left"/>
      <w:pPr>
        <w:ind w:left="1956" w:hanging="303"/>
      </w:pPr>
      <w:rPr>
        <w:rFonts w:hint="default"/>
        <w:lang w:val="pl-PL" w:eastAsia="en-US" w:bidi="ar-SA"/>
      </w:rPr>
    </w:lvl>
    <w:lvl w:ilvl="3" w:tplc="E4763664">
      <w:numFmt w:val="bullet"/>
      <w:lvlText w:val="•"/>
      <w:lvlJc w:val="left"/>
      <w:pPr>
        <w:ind w:left="2875" w:hanging="303"/>
      </w:pPr>
      <w:rPr>
        <w:rFonts w:hint="default"/>
        <w:lang w:val="pl-PL" w:eastAsia="en-US" w:bidi="ar-SA"/>
      </w:rPr>
    </w:lvl>
    <w:lvl w:ilvl="4" w:tplc="0E16BC4E">
      <w:numFmt w:val="bullet"/>
      <w:lvlText w:val="•"/>
      <w:lvlJc w:val="left"/>
      <w:pPr>
        <w:ind w:left="3793" w:hanging="303"/>
      </w:pPr>
      <w:rPr>
        <w:rFonts w:hint="default"/>
        <w:lang w:val="pl-PL" w:eastAsia="en-US" w:bidi="ar-SA"/>
      </w:rPr>
    </w:lvl>
    <w:lvl w:ilvl="5" w:tplc="6B749B10">
      <w:numFmt w:val="bullet"/>
      <w:lvlText w:val="•"/>
      <w:lvlJc w:val="left"/>
      <w:pPr>
        <w:ind w:left="4712" w:hanging="303"/>
      </w:pPr>
      <w:rPr>
        <w:rFonts w:hint="default"/>
        <w:lang w:val="pl-PL" w:eastAsia="en-US" w:bidi="ar-SA"/>
      </w:rPr>
    </w:lvl>
    <w:lvl w:ilvl="6" w:tplc="23EEBF32">
      <w:numFmt w:val="bullet"/>
      <w:lvlText w:val="•"/>
      <w:lvlJc w:val="left"/>
      <w:pPr>
        <w:ind w:left="5630" w:hanging="303"/>
      </w:pPr>
      <w:rPr>
        <w:rFonts w:hint="default"/>
        <w:lang w:val="pl-PL" w:eastAsia="en-US" w:bidi="ar-SA"/>
      </w:rPr>
    </w:lvl>
    <w:lvl w:ilvl="7" w:tplc="833C0AF0">
      <w:numFmt w:val="bullet"/>
      <w:lvlText w:val="•"/>
      <w:lvlJc w:val="left"/>
      <w:pPr>
        <w:ind w:left="6548" w:hanging="303"/>
      </w:pPr>
      <w:rPr>
        <w:rFonts w:hint="default"/>
        <w:lang w:val="pl-PL" w:eastAsia="en-US" w:bidi="ar-SA"/>
      </w:rPr>
    </w:lvl>
    <w:lvl w:ilvl="8" w:tplc="027493B2">
      <w:numFmt w:val="bullet"/>
      <w:lvlText w:val="•"/>
      <w:lvlJc w:val="left"/>
      <w:pPr>
        <w:ind w:left="7467" w:hanging="303"/>
      </w:pPr>
      <w:rPr>
        <w:rFonts w:hint="default"/>
        <w:lang w:val="pl-PL" w:eastAsia="en-US" w:bidi="ar-SA"/>
      </w:rPr>
    </w:lvl>
  </w:abstractNum>
  <w:abstractNum w:abstractNumId="8" w15:restartNumberingAfterBreak="0">
    <w:nsid w:val="220254AB"/>
    <w:multiLevelType w:val="hybridMultilevel"/>
    <w:tmpl w:val="26D41D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127B84"/>
    <w:multiLevelType w:val="hybridMultilevel"/>
    <w:tmpl w:val="A6D01856"/>
    <w:lvl w:ilvl="0" w:tplc="DE4C9AB4">
      <w:start w:val="1"/>
      <w:numFmt w:val="decimal"/>
      <w:lvlText w:val="%1."/>
      <w:lvlJc w:val="left"/>
      <w:pPr>
        <w:ind w:left="116" w:hanging="258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80AA93F2">
      <w:numFmt w:val="bullet"/>
      <w:lvlText w:val="-"/>
      <w:lvlJc w:val="left"/>
      <w:pPr>
        <w:ind w:left="116" w:hanging="183"/>
      </w:pPr>
      <w:rPr>
        <w:rFonts w:ascii="Carlito" w:eastAsia="Carlito" w:hAnsi="Carlito" w:cs="Carlito" w:hint="default"/>
        <w:spacing w:val="0"/>
        <w:w w:val="100"/>
        <w:lang w:val="pl-PL" w:eastAsia="en-US" w:bidi="ar-SA"/>
      </w:rPr>
    </w:lvl>
    <w:lvl w:ilvl="2" w:tplc="43B49CE0">
      <w:numFmt w:val="bullet"/>
      <w:lvlText w:val="•"/>
      <w:lvlJc w:val="left"/>
      <w:pPr>
        <w:ind w:left="1956" w:hanging="183"/>
      </w:pPr>
      <w:rPr>
        <w:rFonts w:hint="default"/>
        <w:lang w:val="pl-PL" w:eastAsia="en-US" w:bidi="ar-SA"/>
      </w:rPr>
    </w:lvl>
    <w:lvl w:ilvl="3" w:tplc="C6D2F390">
      <w:numFmt w:val="bullet"/>
      <w:lvlText w:val="•"/>
      <w:lvlJc w:val="left"/>
      <w:pPr>
        <w:ind w:left="2875" w:hanging="183"/>
      </w:pPr>
      <w:rPr>
        <w:rFonts w:hint="default"/>
        <w:lang w:val="pl-PL" w:eastAsia="en-US" w:bidi="ar-SA"/>
      </w:rPr>
    </w:lvl>
    <w:lvl w:ilvl="4" w:tplc="70109504">
      <w:numFmt w:val="bullet"/>
      <w:lvlText w:val="•"/>
      <w:lvlJc w:val="left"/>
      <w:pPr>
        <w:ind w:left="3793" w:hanging="183"/>
      </w:pPr>
      <w:rPr>
        <w:rFonts w:hint="default"/>
        <w:lang w:val="pl-PL" w:eastAsia="en-US" w:bidi="ar-SA"/>
      </w:rPr>
    </w:lvl>
    <w:lvl w:ilvl="5" w:tplc="2CCE53A0">
      <w:numFmt w:val="bullet"/>
      <w:lvlText w:val="•"/>
      <w:lvlJc w:val="left"/>
      <w:pPr>
        <w:ind w:left="4712" w:hanging="183"/>
      </w:pPr>
      <w:rPr>
        <w:rFonts w:hint="default"/>
        <w:lang w:val="pl-PL" w:eastAsia="en-US" w:bidi="ar-SA"/>
      </w:rPr>
    </w:lvl>
    <w:lvl w:ilvl="6" w:tplc="86282C5C">
      <w:numFmt w:val="bullet"/>
      <w:lvlText w:val="•"/>
      <w:lvlJc w:val="left"/>
      <w:pPr>
        <w:ind w:left="5630" w:hanging="183"/>
      </w:pPr>
      <w:rPr>
        <w:rFonts w:hint="default"/>
        <w:lang w:val="pl-PL" w:eastAsia="en-US" w:bidi="ar-SA"/>
      </w:rPr>
    </w:lvl>
    <w:lvl w:ilvl="7" w:tplc="4A308CB2">
      <w:numFmt w:val="bullet"/>
      <w:lvlText w:val="•"/>
      <w:lvlJc w:val="left"/>
      <w:pPr>
        <w:ind w:left="6548" w:hanging="183"/>
      </w:pPr>
      <w:rPr>
        <w:rFonts w:hint="default"/>
        <w:lang w:val="pl-PL" w:eastAsia="en-US" w:bidi="ar-SA"/>
      </w:rPr>
    </w:lvl>
    <w:lvl w:ilvl="8" w:tplc="0622976E">
      <w:numFmt w:val="bullet"/>
      <w:lvlText w:val="•"/>
      <w:lvlJc w:val="left"/>
      <w:pPr>
        <w:ind w:left="7467" w:hanging="183"/>
      </w:pPr>
      <w:rPr>
        <w:rFonts w:hint="default"/>
        <w:lang w:val="pl-PL" w:eastAsia="en-US" w:bidi="ar-SA"/>
      </w:rPr>
    </w:lvl>
  </w:abstractNum>
  <w:abstractNum w:abstractNumId="10" w15:restartNumberingAfterBreak="0">
    <w:nsid w:val="32D72384"/>
    <w:multiLevelType w:val="hybridMultilevel"/>
    <w:tmpl w:val="5FD272D8"/>
    <w:lvl w:ilvl="0" w:tplc="0415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1" w15:restartNumberingAfterBreak="0">
    <w:nsid w:val="398E2E87"/>
    <w:multiLevelType w:val="hybridMultilevel"/>
    <w:tmpl w:val="5B02B0AC"/>
    <w:lvl w:ilvl="0" w:tplc="4B068BE8">
      <w:start w:val="1"/>
      <w:numFmt w:val="decimal"/>
      <w:lvlText w:val="%1."/>
      <w:lvlJc w:val="left"/>
      <w:pPr>
        <w:ind w:left="322" w:hanging="207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D47C230C">
      <w:numFmt w:val="bullet"/>
      <w:lvlText w:val="•"/>
      <w:lvlJc w:val="left"/>
      <w:pPr>
        <w:ind w:left="1218" w:hanging="207"/>
      </w:pPr>
      <w:rPr>
        <w:rFonts w:hint="default"/>
        <w:lang w:val="pl-PL" w:eastAsia="en-US" w:bidi="ar-SA"/>
      </w:rPr>
    </w:lvl>
    <w:lvl w:ilvl="2" w:tplc="C4846D8A">
      <w:numFmt w:val="bullet"/>
      <w:lvlText w:val="•"/>
      <w:lvlJc w:val="left"/>
      <w:pPr>
        <w:ind w:left="2116" w:hanging="207"/>
      </w:pPr>
      <w:rPr>
        <w:rFonts w:hint="default"/>
        <w:lang w:val="pl-PL" w:eastAsia="en-US" w:bidi="ar-SA"/>
      </w:rPr>
    </w:lvl>
    <w:lvl w:ilvl="3" w:tplc="C9484288">
      <w:numFmt w:val="bullet"/>
      <w:lvlText w:val="•"/>
      <w:lvlJc w:val="left"/>
      <w:pPr>
        <w:ind w:left="3015" w:hanging="207"/>
      </w:pPr>
      <w:rPr>
        <w:rFonts w:hint="default"/>
        <w:lang w:val="pl-PL" w:eastAsia="en-US" w:bidi="ar-SA"/>
      </w:rPr>
    </w:lvl>
    <w:lvl w:ilvl="4" w:tplc="E96C5944">
      <w:numFmt w:val="bullet"/>
      <w:lvlText w:val="•"/>
      <w:lvlJc w:val="left"/>
      <w:pPr>
        <w:ind w:left="3913" w:hanging="207"/>
      </w:pPr>
      <w:rPr>
        <w:rFonts w:hint="default"/>
        <w:lang w:val="pl-PL" w:eastAsia="en-US" w:bidi="ar-SA"/>
      </w:rPr>
    </w:lvl>
    <w:lvl w:ilvl="5" w:tplc="F26A8B1A">
      <w:numFmt w:val="bullet"/>
      <w:lvlText w:val="•"/>
      <w:lvlJc w:val="left"/>
      <w:pPr>
        <w:ind w:left="4812" w:hanging="207"/>
      </w:pPr>
      <w:rPr>
        <w:rFonts w:hint="default"/>
        <w:lang w:val="pl-PL" w:eastAsia="en-US" w:bidi="ar-SA"/>
      </w:rPr>
    </w:lvl>
    <w:lvl w:ilvl="6" w:tplc="DA9C105C">
      <w:numFmt w:val="bullet"/>
      <w:lvlText w:val="•"/>
      <w:lvlJc w:val="left"/>
      <w:pPr>
        <w:ind w:left="5710" w:hanging="207"/>
      </w:pPr>
      <w:rPr>
        <w:rFonts w:hint="default"/>
        <w:lang w:val="pl-PL" w:eastAsia="en-US" w:bidi="ar-SA"/>
      </w:rPr>
    </w:lvl>
    <w:lvl w:ilvl="7" w:tplc="E9AAE32E">
      <w:numFmt w:val="bullet"/>
      <w:lvlText w:val="•"/>
      <w:lvlJc w:val="left"/>
      <w:pPr>
        <w:ind w:left="6608" w:hanging="207"/>
      </w:pPr>
      <w:rPr>
        <w:rFonts w:hint="default"/>
        <w:lang w:val="pl-PL" w:eastAsia="en-US" w:bidi="ar-SA"/>
      </w:rPr>
    </w:lvl>
    <w:lvl w:ilvl="8" w:tplc="F03CE30E">
      <w:numFmt w:val="bullet"/>
      <w:lvlText w:val="•"/>
      <w:lvlJc w:val="left"/>
      <w:pPr>
        <w:ind w:left="7507" w:hanging="207"/>
      </w:pPr>
      <w:rPr>
        <w:rFonts w:hint="default"/>
        <w:lang w:val="pl-PL" w:eastAsia="en-US" w:bidi="ar-SA"/>
      </w:rPr>
    </w:lvl>
  </w:abstractNum>
  <w:abstractNum w:abstractNumId="12" w15:restartNumberingAfterBreak="0">
    <w:nsid w:val="446C19B7"/>
    <w:multiLevelType w:val="hybridMultilevel"/>
    <w:tmpl w:val="8B3AA57C"/>
    <w:lvl w:ilvl="0" w:tplc="30D23346">
      <w:numFmt w:val="bullet"/>
      <w:lvlText w:val="-"/>
      <w:lvlJc w:val="left"/>
      <w:pPr>
        <w:ind w:left="116" w:hanging="112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613223B6">
      <w:numFmt w:val="bullet"/>
      <w:lvlText w:val="•"/>
      <w:lvlJc w:val="left"/>
      <w:pPr>
        <w:ind w:left="1038" w:hanging="112"/>
      </w:pPr>
      <w:rPr>
        <w:rFonts w:hint="default"/>
        <w:lang w:val="pl-PL" w:eastAsia="en-US" w:bidi="ar-SA"/>
      </w:rPr>
    </w:lvl>
    <w:lvl w:ilvl="2" w:tplc="6540C9F4">
      <w:numFmt w:val="bullet"/>
      <w:lvlText w:val="•"/>
      <w:lvlJc w:val="left"/>
      <w:pPr>
        <w:ind w:left="1956" w:hanging="112"/>
      </w:pPr>
      <w:rPr>
        <w:rFonts w:hint="default"/>
        <w:lang w:val="pl-PL" w:eastAsia="en-US" w:bidi="ar-SA"/>
      </w:rPr>
    </w:lvl>
    <w:lvl w:ilvl="3" w:tplc="3FD2BB30">
      <w:numFmt w:val="bullet"/>
      <w:lvlText w:val="•"/>
      <w:lvlJc w:val="left"/>
      <w:pPr>
        <w:ind w:left="2875" w:hanging="112"/>
      </w:pPr>
      <w:rPr>
        <w:rFonts w:hint="default"/>
        <w:lang w:val="pl-PL" w:eastAsia="en-US" w:bidi="ar-SA"/>
      </w:rPr>
    </w:lvl>
    <w:lvl w:ilvl="4" w:tplc="C678A778">
      <w:numFmt w:val="bullet"/>
      <w:lvlText w:val="•"/>
      <w:lvlJc w:val="left"/>
      <w:pPr>
        <w:ind w:left="3793" w:hanging="112"/>
      </w:pPr>
      <w:rPr>
        <w:rFonts w:hint="default"/>
        <w:lang w:val="pl-PL" w:eastAsia="en-US" w:bidi="ar-SA"/>
      </w:rPr>
    </w:lvl>
    <w:lvl w:ilvl="5" w:tplc="5754C9EC">
      <w:numFmt w:val="bullet"/>
      <w:lvlText w:val="•"/>
      <w:lvlJc w:val="left"/>
      <w:pPr>
        <w:ind w:left="4712" w:hanging="112"/>
      </w:pPr>
      <w:rPr>
        <w:rFonts w:hint="default"/>
        <w:lang w:val="pl-PL" w:eastAsia="en-US" w:bidi="ar-SA"/>
      </w:rPr>
    </w:lvl>
    <w:lvl w:ilvl="6" w:tplc="11E2895E">
      <w:numFmt w:val="bullet"/>
      <w:lvlText w:val="•"/>
      <w:lvlJc w:val="left"/>
      <w:pPr>
        <w:ind w:left="5630" w:hanging="112"/>
      </w:pPr>
      <w:rPr>
        <w:rFonts w:hint="default"/>
        <w:lang w:val="pl-PL" w:eastAsia="en-US" w:bidi="ar-SA"/>
      </w:rPr>
    </w:lvl>
    <w:lvl w:ilvl="7" w:tplc="74708B56">
      <w:numFmt w:val="bullet"/>
      <w:lvlText w:val="•"/>
      <w:lvlJc w:val="left"/>
      <w:pPr>
        <w:ind w:left="6548" w:hanging="112"/>
      </w:pPr>
      <w:rPr>
        <w:rFonts w:hint="default"/>
        <w:lang w:val="pl-PL" w:eastAsia="en-US" w:bidi="ar-SA"/>
      </w:rPr>
    </w:lvl>
    <w:lvl w:ilvl="8" w:tplc="CA2A2DFC">
      <w:numFmt w:val="bullet"/>
      <w:lvlText w:val="•"/>
      <w:lvlJc w:val="left"/>
      <w:pPr>
        <w:ind w:left="7467" w:hanging="112"/>
      </w:pPr>
      <w:rPr>
        <w:rFonts w:hint="default"/>
        <w:lang w:val="pl-PL" w:eastAsia="en-US" w:bidi="ar-SA"/>
      </w:rPr>
    </w:lvl>
  </w:abstractNum>
  <w:abstractNum w:abstractNumId="13" w15:restartNumberingAfterBreak="0">
    <w:nsid w:val="484531EC"/>
    <w:multiLevelType w:val="hybridMultilevel"/>
    <w:tmpl w:val="DD140984"/>
    <w:lvl w:ilvl="0" w:tplc="46C68F76">
      <w:start w:val="1"/>
      <w:numFmt w:val="lowerLetter"/>
      <w:lvlText w:val="%1)"/>
      <w:lvlJc w:val="left"/>
      <w:pPr>
        <w:ind w:left="327" w:hanging="212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2D4AC976">
      <w:numFmt w:val="bullet"/>
      <w:lvlText w:val="•"/>
      <w:lvlJc w:val="left"/>
      <w:pPr>
        <w:ind w:left="1218" w:hanging="212"/>
      </w:pPr>
      <w:rPr>
        <w:rFonts w:hint="default"/>
        <w:lang w:val="pl-PL" w:eastAsia="en-US" w:bidi="ar-SA"/>
      </w:rPr>
    </w:lvl>
    <w:lvl w:ilvl="2" w:tplc="5ABA243C">
      <w:numFmt w:val="bullet"/>
      <w:lvlText w:val="•"/>
      <w:lvlJc w:val="left"/>
      <w:pPr>
        <w:ind w:left="2116" w:hanging="212"/>
      </w:pPr>
      <w:rPr>
        <w:rFonts w:hint="default"/>
        <w:lang w:val="pl-PL" w:eastAsia="en-US" w:bidi="ar-SA"/>
      </w:rPr>
    </w:lvl>
    <w:lvl w:ilvl="3" w:tplc="5A529050">
      <w:numFmt w:val="bullet"/>
      <w:lvlText w:val="•"/>
      <w:lvlJc w:val="left"/>
      <w:pPr>
        <w:ind w:left="3015" w:hanging="212"/>
      </w:pPr>
      <w:rPr>
        <w:rFonts w:hint="default"/>
        <w:lang w:val="pl-PL" w:eastAsia="en-US" w:bidi="ar-SA"/>
      </w:rPr>
    </w:lvl>
    <w:lvl w:ilvl="4" w:tplc="EA183402">
      <w:numFmt w:val="bullet"/>
      <w:lvlText w:val="•"/>
      <w:lvlJc w:val="left"/>
      <w:pPr>
        <w:ind w:left="3913" w:hanging="212"/>
      </w:pPr>
      <w:rPr>
        <w:rFonts w:hint="default"/>
        <w:lang w:val="pl-PL" w:eastAsia="en-US" w:bidi="ar-SA"/>
      </w:rPr>
    </w:lvl>
    <w:lvl w:ilvl="5" w:tplc="AB5A1B7A">
      <w:numFmt w:val="bullet"/>
      <w:lvlText w:val="•"/>
      <w:lvlJc w:val="left"/>
      <w:pPr>
        <w:ind w:left="4812" w:hanging="212"/>
      </w:pPr>
      <w:rPr>
        <w:rFonts w:hint="default"/>
        <w:lang w:val="pl-PL" w:eastAsia="en-US" w:bidi="ar-SA"/>
      </w:rPr>
    </w:lvl>
    <w:lvl w:ilvl="6" w:tplc="60A2A55A">
      <w:numFmt w:val="bullet"/>
      <w:lvlText w:val="•"/>
      <w:lvlJc w:val="left"/>
      <w:pPr>
        <w:ind w:left="5710" w:hanging="212"/>
      </w:pPr>
      <w:rPr>
        <w:rFonts w:hint="default"/>
        <w:lang w:val="pl-PL" w:eastAsia="en-US" w:bidi="ar-SA"/>
      </w:rPr>
    </w:lvl>
    <w:lvl w:ilvl="7" w:tplc="17C41CD6">
      <w:numFmt w:val="bullet"/>
      <w:lvlText w:val="•"/>
      <w:lvlJc w:val="left"/>
      <w:pPr>
        <w:ind w:left="6608" w:hanging="212"/>
      </w:pPr>
      <w:rPr>
        <w:rFonts w:hint="default"/>
        <w:lang w:val="pl-PL" w:eastAsia="en-US" w:bidi="ar-SA"/>
      </w:rPr>
    </w:lvl>
    <w:lvl w:ilvl="8" w:tplc="95567890">
      <w:numFmt w:val="bullet"/>
      <w:lvlText w:val="•"/>
      <w:lvlJc w:val="left"/>
      <w:pPr>
        <w:ind w:left="7507" w:hanging="212"/>
      </w:pPr>
      <w:rPr>
        <w:rFonts w:hint="default"/>
        <w:lang w:val="pl-PL" w:eastAsia="en-US" w:bidi="ar-SA"/>
      </w:rPr>
    </w:lvl>
  </w:abstractNum>
  <w:abstractNum w:abstractNumId="14" w15:restartNumberingAfterBreak="0">
    <w:nsid w:val="4D07561D"/>
    <w:multiLevelType w:val="hybridMultilevel"/>
    <w:tmpl w:val="28B86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67950"/>
    <w:multiLevelType w:val="hybridMultilevel"/>
    <w:tmpl w:val="A0847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486BBF"/>
    <w:multiLevelType w:val="hybridMultilevel"/>
    <w:tmpl w:val="A90CC90C"/>
    <w:lvl w:ilvl="0" w:tplc="55261260">
      <w:start w:val="1"/>
      <w:numFmt w:val="decimal"/>
      <w:lvlText w:val="%1."/>
      <w:lvlJc w:val="left"/>
      <w:pPr>
        <w:ind w:left="116" w:hanging="229"/>
      </w:pPr>
      <w:rPr>
        <w:rFonts w:hint="default"/>
        <w:spacing w:val="-1"/>
        <w:w w:val="100"/>
        <w:lang w:val="pl-PL" w:eastAsia="en-US" w:bidi="ar-SA"/>
      </w:rPr>
    </w:lvl>
    <w:lvl w:ilvl="1" w:tplc="5F666190">
      <w:start w:val="1"/>
      <w:numFmt w:val="lowerLetter"/>
      <w:lvlText w:val="%2)"/>
      <w:lvlJc w:val="left"/>
      <w:pPr>
        <w:ind w:left="116" w:hanging="207"/>
      </w:pPr>
      <w:rPr>
        <w:rFonts w:hint="default"/>
        <w:spacing w:val="-1"/>
        <w:w w:val="100"/>
        <w:lang w:val="pl-PL" w:eastAsia="en-US" w:bidi="ar-SA"/>
      </w:rPr>
    </w:lvl>
    <w:lvl w:ilvl="2" w:tplc="2D4C3834">
      <w:numFmt w:val="bullet"/>
      <w:lvlText w:val="•"/>
      <w:lvlJc w:val="left"/>
      <w:pPr>
        <w:ind w:left="1956" w:hanging="207"/>
      </w:pPr>
      <w:rPr>
        <w:rFonts w:hint="default"/>
        <w:lang w:val="pl-PL" w:eastAsia="en-US" w:bidi="ar-SA"/>
      </w:rPr>
    </w:lvl>
    <w:lvl w:ilvl="3" w:tplc="71CADB12">
      <w:numFmt w:val="bullet"/>
      <w:lvlText w:val="•"/>
      <w:lvlJc w:val="left"/>
      <w:pPr>
        <w:ind w:left="2875" w:hanging="207"/>
      </w:pPr>
      <w:rPr>
        <w:rFonts w:hint="default"/>
        <w:lang w:val="pl-PL" w:eastAsia="en-US" w:bidi="ar-SA"/>
      </w:rPr>
    </w:lvl>
    <w:lvl w:ilvl="4" w:tplc="035407FC">
      <w:numFmt w:val="bullet"/>
      <w:lvlText w:val="•"/>
      <w:lvlJc w:val="left"/>
      <w:pPr>
        <w:ind w:left="3793" w:hanging="207"/>
      </w:pPr>
      <w:rPr>
        <w:rFonts w:hint="default"/>
        <w:lang w:val="pl-PL" w:eastAsia="en-US" w:bidi="ar-SA"/>
      </w:rPr>
    </w:lvl>
    <w:lvl w:ilvl="5" w:tplc="8E2A5BAE">
      <w:numFmt w:val="bullet"/>
      <w:lvlText w:val="•"/>
      <w:lvlJc w:val="left"/>
      <w:pPr>
        <w:ind w:left="4712" w:hanging="207"/>
      </w:pPr>
      <w:rPr>
        <w:rFonts w:hint="default"/>
        <w:lang w:val="pl-PL" w:eastAsia="en-US" w:bidi="ar-SA"/>
      </w:rPr>
    </w:lvl>
    <w:lvl w:ilvl="6" w:tplc="80DAA55E">
      <w:numFmt w:val="bullet"/>
      <w:lvlText w:val="•"/>
      <w:lvlJc w:val="left"/>
      <w:pPr>
        <w:ind w:left="5630" w:hanging="207"/>
      </w:pPr>
      <w:rPr>
        <w:rFonts w:hint="default"/>
        <w:lang w:val="pl-PL" w:eastAsia="en-US" w:bidi="ar-SA"/>
      </w:rPr>
    </w:lvl>
    <w:lvl w:ilvl="7" w:tplc="81AAE15E">
      <w:numFmt w:val="bullet"/>
      <w:lvlText w:val="•"/>
      <w:lvlJc w:val="left"/>
      <w:pPr>
        <w:ind w:left="6548" w:hanging="207"/>
      </w:pPr>
      <w:rPr>
        <w:rFonts w:hint="default"/>
        <w:lang w:val="pl-PL" w:eastAsia="en-US" w:bidi="ar-SA"/>
      </w:rPr>
    </w:lvl>
    <w:lvl w:ilvl="8" w:tplc="4FE22B82">
      <w:numFmt w:val="bullet"/>
      <w:lvlText w:val="•"/>
      <w:lvlJc w:val="left"/>
      <w:pPr>
        <w:ind w:left="7467" w:hanging="207"/>
      </w:pPr>
      <w:rPr>
        <w:rFonts w:hint="default"/>
        <w:lang w:val="pl-PL" w:eastAsia="en-US" w:bidi="ar-SA"/>
      </w:rPr>
    </w:lvl>
  </w:abstractNum>
  <w:abstractNum w:abstractNumId="17" w15:restartNumberingAfterBreak="0">
    <w:nsid w:val="520D7399"/>
    <w:multiLevelType w:val="hybridMultilevel"/>
    <w:tmpl w:val="0158C45C"/>
    <w:lvl w:ilvl="0" w:tplc="A1E8B7DC">
      <w:start w:val="1"/>
      <w:numFmt w:val="decimal"/>
      <w:lvlText w:val="%1."/>
      <w:lvlJc w:val="left"/>
      <w:pPr>
        <w:ind w:left="116" w:hanging="220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E21E5A2A">
      <w:numFmt w:val="bullet"/>
      <w:lvlText w:val="•"/>
      <w:lvlJc w:val="left"/>
      <w:pPr>
        <w:ind w:left="1038" w:hanging="220"/>
      </w:pPr>
      <w:rPr>
        <w:rFonts w:hint="default"/>
        <w:lang w:val="pl-PL" w:eastAsia="en-US" w:bidi="ar-SA"/>
      </w:rPr>
    </w:lvl>
    <w:lvl w:ilvl="2" w:tplc="8C3A2984">
      <w:numFmt w:val="bullet"/>
      <w:lvlText w:val="•"/>
      <w:lvlJc w:val="left"/>
      <w:pPr>
        <w:ind w:left="1956" w:hanging="220"/>
      </w:pPr>
      <w:rPr>
        <w:rFonts w:hint="default"/>
        <w:lang w:val="pl-PL" w:eastAsia="en-US" w:bidi="ar-SA"/>
      </w:rPr>
    </w:lvl>
    <w:lvl w:ilvl="3" w:tplc="3880F834">
      <w:numFmt w:val="bullet"/>
      <w:lvlText w:val="•"/>
      <w:lvlJc w:val="left"/>
      <w:pPr>
        <w:ind w:left="2875" w:hanging="220"/>
      </w:pPr>
      <w:rPr>
        <w:rFonts w:hint="default"/>
        <w:lang w:val="pl-PL" w:eastAsia="en-US" w:bidi="ar-SA"/>
      </w:rPr>
    </w:lvl>
    <w:lvl w:ilvl="4" w:tplc="A3F0C3B6">
      <w:numFmt w:val="bullet"/>
      <w:lvlText w:val="•"/>
      <w:lvlJc w:val="left"/>
      <w:pPr>
        <w:ind w:left="3793" w:hanging="220"/>
      </w:pPr>
      <w:rPr>
        <w:rFonts w:hint="default"/>
        <w:lang w:val="pl-PL" w:eastAsia="en-US" w:bidi="ar-SA"/>
      </w:rPr>
    </w:lvl>
    <w:lvl w:ilvl="5" w:tplc="AAA88BDC">
      <w:numFmt w:val="bullet"/>
      <w:lvlText w:val="•"/>
      <w:lvlJc w:val="left"/>
      <w:pPr>
        <w:ind w:left="4712" w:hanging="220"/>
      </w:pPr>
      <w:rPr>
        <w:rFonts w:hint="default"/>
        <w:lang w:val="pl-PL" w:eastAsia="en-US" w:bidi="ar-SA"/>
      </w:rPr>
    </w:lvl>
    <w:lvl w:ilvl="6" w:tplc="DA14C640">
      <w:numFmt w:val="bullet"/>
      <w:lvlText w:val="•"/>
      <w:lvlJc w:val="left"/>
      <w:pPr>
        <w:ind w:left="5630" w:hanging="220"/>
      </w:pPr>
      <w:rPr>
        <w:rFonts w:hint="default"/>
        <w:lang w:val="pl-PL" w:eastAsia="en-US" w:bidi="ar-SA"/>
      </w:rPr>
    </w:lvl>
    <w:lvl w:ilvl="7" w:tplc="0B04D6D4">
      <w:numFmt w:val="bullet"/>
      <w:lvlText w:val="•"/>
      <w:lvlJc w:val="left"/>
      <w:pPr>
        <w:ind w:left="6548" w:hanging="220"/>
      </w:pPr>
      <w:rPr>
        <w:rFonts w:hint="default"/>
        <w:lang w:val="pl-PL" w:eastAsia="en-US" w:bidi="ar-SA"/>
      </w:rPr>
    </w:lvl>
    <w:lvl w:ilvl="8" w:tplc="288AB172">
      <w:numFmt w:val="bullet"/>
      <w:lvlText w:val="•"/>
      <w:lvlJc w:val="left"/>
      <w:pPr>
        <w:ind w:left="7467" w:hanging="220"/>
      </w:pPr>
      <w:rPr>
        <w:rFonts w:hint="default"/>
        <w:lang w:val="pl-PL" w:eastAsia="en-US" w:bidi="ar-SA"/>
      </w:rPr>
    </w:lvl>
  </w:abstractNum>
  <w:abstractNum w:abstractNumId="18" w15:restartNumberingAfterBreak="0">
    <w:nsid w:val="556D71B9"/>
    <w:multiLevelType w:val="hybridMultilevel"/>
    <w:tmpl w:val="C35A0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CF1791"/>
    <w:multiLevelType w:val="hybridMultilevel"/>
    <w:tmpl w:val="A9A6F80C"/>
    <w:lvl w:ilvl="0" w:tplc="AB28C322">
      <w:start w:val="1"/>
      <w:numFmt w:val="decimal"/>
      <w:lvlText w:val="%1."/>
      <w:lvlJc w:val="left"/>
      <w:pPr>
        <w:ind w:left="473" w:hanging="357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A7866B48">
      <w:numFmt w:val="bullet"/>
      <w:lvlText w:val="•"/>
      <w:lvlJc w:val="left"/>
      <w:pPr>
        <w:ind w:left="1362" w:hanging="357"/>
      </w:pPr>
      <w:rPr>
        <w:rFonts w:hint="default"/>
        <w:lang w:val="pl-PL" w:eastAsia="en-US" w:bidi="ar-SA"/>
      </w:rPr>
    </w:lvl>
    <w:lvl w:ilvl="2" w:tplc="18B068FE">
      <w:numFmt w:val="bullet"/>
      <w:lvlText w:val="•"/>
      <w:lvlJc w:val="left"/>
      <w:pPr>
        <w:ind w:left="2244" w:hanging="357"/>
      </w:pPr>
      <w:rPr>
        <w:rFonts w:hint="default"/>
        <w:lang w:val="pl-PL" w:eastAsia="en-US" w:bidi="ar-SA"/>
      </w:rPr>
    </w:lvl>
    <w:lvl w:ilvl="3" w:tplc="4ECEC942">
      <w:numFmt w:val="bullet"/>
      <w:lvlText w:val="•"/>
      <w:lvlJc w:val="left"/>
      <w:pPr>
        <w:ind w:left="3127" w:hanging="357"/>
      </w:pPr>
      <w:rPr>
        <w:rFonts w:hint="default"/>
        <w:lang w:val="pl-PL" w:eastAsia="en-US" w:bidi="ar-SA"/>
      </w:rPr>
    </w:lvl>
    <w:lvl w:ilvl="4" w:tplc="987C71A2">
      <w:numFmt w:val="bullet"/>
      <w:lvlText w:val="•"/>
      <w:lvlJc w:val="left"/>
      <w:pPr>
        <w:ind w:left="4009" w:hanging="357"/>
      </w:pPr>
      <w:rPr>
        <w:rFonts w:hint="default"/>
        <w:lang w:val="pl-PL" w:eastAsia="en-US" w:bidi="ar-SA"/>
      </w:rPr>
    </w:lvl>
    <w:lvl w:ilvl="5" w:tplc="EC8A1C76">
      <w:numFmt w:val="bullet"/>
      <w:lvlText w:val="•"/>
      <w:lvlJc w:val="left"/>
      <w:pPr>
        <w:ind w:left="4892" w:hanging="357"/>
      </w:pPr>
      <w:rPr>
        <w:rFonts w:hint="default"/>
        <w:lang w:val="pl-PL" w:eastAsia="en-US" w:bidi="ar-SA"/>
      </w:rPr>
    </w:lvl>
    <w:lvl w:ilvl="6" w:tplc="2C762952">
      <w:numFmt w:val="bullet"/>
      <w:lvlText w:val="•"/>
      <w:lvlJc w:val="left"/>
      <w:pPr>
        <w:ind w:left="5774" w:hanging="357"/>
      </w:pPr>
      <w:rPr>
        <w:rFonts w:hint="default"/>
        <w:lang w:val="pl-PL" w:eastAsia="en-US" w:bidi="ar-SA"/>
      </w:rPr>
    </w:lvl>
    <w:lvl w:ilvl="7" w:tplc="9B2EBC32">
      <w:numFmt w:val="bullet"/>
      <w:lvlText w:val="•"/>
      <w:lvlJc w:val="left"/>
      <w:pPr>
        <w:ind w:left="6656" w:hanging="357"/>
      </w:pPr>
      <w:rPr>
        <w:rFonts w:hint="default"/>
        <w:lang w:val="pl-PL" w:eastAsia="en-US" w:bidi="ar-SA"/>
      </w:rPr>
    </w:lvl>
    <w:lvl w:ilvl="8" w:tplc="5234198C">
      <w:numFmt w:val="bullet"/>
      <w:lvlText w:val="•"/>
      <w:lvlJc w:val="left"/>
      <w:pPr>
        <w:ind w:left="7539" w:hanging="357"/>
      </w:pPr>
      <w:rPr>
        <w:rFonts w:hint="default"/>
        <w:lang w:val="pl-PL" w:eastAsia="en-US" w:bidi="ar-SA"/>
      </w:rPr>
    </w:lvl>
  </w:abstractNum>
  <w:abstractNum w:abstractNumId="20" w15:restartNumberingAfterBreak="0">
    <w:nsid w:val="726E4170"/>
    <w:multiLevelType w:val="hybridMultilevel"/>
    <w:tmpl w:val="32069736"/>
    <w:lvl w:ilvl="0" w:tplc="722A11BA">
      <w:start w:val="1"/>
      <w:numFmt w:val="lowerLetter"/>
      <w:lvlText w:val="%1)"/>
      <w:lvlJc w:val="left"/>
      <w:pPr>
        <w:ind w:left="116" w:hanging="259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891423DE">
      <w:numFmt w:val="bullet"/>
      <w:lvlText w:val="•"/>
      <w:lvlJc w:val="left"/>
      <w:pPr>
        <w:ind w:left="1038" w:hanging="259"/>
      </w:pPr>
      <w:rPr>
        <w:rFonts w:hint="default"/>
        <w:lang w:val="pl-PL" w:eastAsia="en-US" w:bidi="ar-SA"/>
      </w:rPr>
    </w:lvl>
    <w:lvl w:ilvl="2" w:tplc="7F30D7EA">
      <w:numFmt w:val="bullet"/>
      <w:lvlText w:val="•"/>
      <w:lvlJc w:val="left"/>
      <w:pPr>
        <w:ind w:left="1956" w:hanging="259"/>
      </w:pPr>
      <w:rPr>
        <w:rFonts w:hint="default"/>
        <w:lang w:val="pl-PL" w:eastAsia="en-US" w:bidi="ar-SA"/>
      </w:rPr>
    </w:lvl>
    <w:lvl w:ilvl="3" w:tplc="D9866FDE">
      <w:numFmt w:val="bullet"/>
      <w:lvlText w:val="•"/>
      <w:lvlJc w:val="left"/>
      <w:pPr>
        <w:ind w:left="2875" w:hanging="259"/>
      </w:pPr>
      <w:rPr>
        <w:rFonts w:hint="default"/>
        <w:lang w:val="pl-PL" w:eastAsia="en-US" w:bidi="ar-SA"/>
      </w:rPr>
    </w:lvl>
    <w:lvl w:ilvl="4" w:tplc="F20A1BEA">
      <w:numFmt w:val="bullet"/>
      <w:lvlText w:val="•"/>
      <w:lvlJc w:val="left"/>
      <w:pPr>
        <w:ind w:left="3793" w:hanging="259"/>
      </w:pPr>
      <w:rPr>
        <w:rFonts w:hint="default"/>
        <w:lang w:val="pl-PL" w:eastAsia="en-US" w:bidi="ar-SA"/>
      </w:rPr>
    </w:lvl>
    <w:lvl w:ilvl="5" w:tplc="6846D72A">
      <w:numFmt w:val="bullet"/>
      <w:lvlText w:val="•"/>
      <w:lvlJc w:val="left"/>
      <w:pPr>
        <w:ind w:left="4712" w:hanging="259"/>
      </w:pPr>
      <w:rPr>
        <w:rFonts w:hint="default"/>
        <w:lang w:val="pl-PL" w:eastAsia="en-US" w:bidi="ar-SA"/>
      </w:rPr>
    </w:lvl>
    <w:lvl w:ilvl="6" w:tplc="FCEA6250">
      <w:numFmt w:val="bullet"/>
      <w:lvlText w:val="•"/>
      <w:lvlJc w:val="left"/>
      <w:pPr>
        <w:ind w:left="5630" w:hanging="259"/>
      </w:pPr>
      <w:rPr>
        <w:rFonts w:hint="default"/>
        <w:lang w:val="pl-PL" w:eastAsia="en-US" w:bidi="ar-SA"/>
      </w:rPr>
    </w:lvl>
    <w:lvl w:ilvl="7" w:tplc="F88CB3D2">
      <w:numFmt w:val="bullet"/>
      <w:lvlText w:val="•"/>
      <w:lvlJc w:val="left"/>
      <w:pPr>
        <w:ind w:left="6548" w:hanging="259"/>
      </w:pPr>
      <w:rPr>
        <w:rFonts w:hint="default"/>
        <w:lang w:val="pl-PL" w:eastAsia="en-US" w:bidi="ar-SA"/>
      </w:rPr>
    </w:lvl>
    <w:lvl w:ilvl="8" w:tplc="29002C3A">
      <w:numFmt w:val="bullet"/>
      <w:lvlText w:val="•"/>
      <w:lvlJc w:val="left"/>
      <w:pPr>
        <w:ind w:left="7467" w:hanging="259"/>
      </w:pPr>
      <w:rPr>
        <w:rFonts w:hint="default"/>
        <w:lang w:val="pl-PL" w:eastAsia="en-US" w:bidi="ar-SA"/>
      </w:rPr>
    </w:lvl>
  </w:abstractNum>
  <w:abstractNum w:abstractNumId="21" w15:restartNumberingAfterBreak="0">
    <w:nsid w:val="763052FD"/>
    <w:multiLevelType w:val="hybridMultilevel"/>
    <w:tmpl w:val="E646AA54"/>
    <w:lvl w:ilvl="0" w:tplc="CCF695DC">
      <w:start w:val="1"/>
      <w:numFmt w:val="decimal"/>
      <w:lvlText w:val="%1."/>
      <w:lvlJc w:val="left"/>
      <w:pPr>
        <w:ind w:left="473" w:hanging="357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B7E0B45C">
      <w:start w:val="1"/>
      <w:numFmt w:val="lowerLetter"/>
      <w:lvlText w:val="%2)"/>
      <w:lvlJc w:val="left"/>
      <w:pPr>
        <w:ind w:left="836" w:hanging="360"/>
      </w:pPr>
      <w:rPr>
        <w:rFonts w:ascii="Carlito" w:eastAsia="Carlito" w:hAnsi="Carlito" w:cs="Carlito" w:hint="default"/>
        <w:b w:val="0"/>
        <w:bCs w:val="0"/>
        <w:i w:val="0"/>
        <w:iCs w:val="0"/>
        <w:color w:val="333333"/>
        <w:spacing w:val="-1"/>
        <w:w w:val="100"/>
        <w:sz w:val="21"/>
        <w:szCs w:val="21"/>
        <w:lang w:val="pl-PL" w:eastAsia="en-US" w:bidi="ar-SA"/>
      </w:rPr>
    </w:lvl>
    <w:lvl w:ilvl="2" w:tplc="9A960F2E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3" w:tplc="A90E0224">
      <w:numFmt w:val="bullet"/>
      <w:lvlText w:val="•"/>
      <w:lvlJc w:val="left"/>
      <w:pPr>
        <w:ind w:left="2720" w:hanging="360"/>
      </w:pPr>
      <w:rPr>
        <w:rFonts w:hint="default"/>
        <w:lang w:val="pl-PL" w:eastAsia="en-US" w:bidi="ar-SA"/>
      </w:rPr>
    </w:lvl>
    <w:lvl w:ilvl="4" w:tplc="5A0E45FE">
      <w:numFmt w:val="bullet"/>
      <w:lvlText w:val="•"/>
      <w:lvlJc w:val="left"/>
      <w:pPr>
        <w:ind w:left="3661" w:hanging="360"/>
      </w:pPr>
      <w:rPr>
        <w:rFonts w:hint="default"/>
        <w:lang w:val="pl-PL" w:eastAsia="en-US" w:bidi="ar-SA"/>
      </w:rPr>
    </w:lvl>
    <w:lvl w:ilvl="5" w:tplc="811A4584">
      <w:numFmt w:val="bullet"/>
      <w:lvlText w:val="•"/>
      <w:lvlJc w:val="left"/>
      <w:pPr>
        <w:ind w:left="4601" w:hanging="360"/>
      </w:pPr>
      <w:rPr>
        <w:rFonts w:hint="default"/>
        <w:lang w:val="pl-PL" w:eastAsia="en-US" w:bidi="ar-SA"/>
      </w:rPr>
    </w:lvl>
    <w:lvl w:ilvl="6" w:tplc="54522930">
      <w:numFmt w:val="bullet"/>
      <w:lvlText w:val="•"/>
      <w:lvlJc w:val="left"/>
      <w:pPr>
        <w:ind w:left="5542" w:hanging="360"/>
      </w:pPr>
      <w:rPr>
        <w:rFonts w:hint="default"/>
        <w:lang w:val="pl-PL" w:eastAsia="en-US" w:bidi="ar-SA"/>
      </w:rPr>
    </w:lvl>
    <w:lvl w:ilvl="7" w:tplc="70ECAEAC">
      <w:numFmt w:val="bullet"/>
      <w:lvlText w:val="•"/>
      <w:lvlJc w:val="left"/>
      <w:pPr>
        <w:ind w:left="6482" w:hanging="360"/>
      </w:pPr>
      <w:rPr>
        <w:rFonts w:hint="default"/>
        <w:lang w:val="pl-PL" w:eastAsia="en-US" w:bidi="ar-SA"/>
      </w:rPr>
    </w:lvl>
    <w:lvl w:ilvl="8" w:tplc="9C02A24E">
      <w:numFmt w:val="bullet"/>
      <w:lvlText w:val="•"/>
      <w:lvlJc w:val="left"/>
      <w:pPr>
        <w:ind w:left="7423" w:hanging="360"/>
      </w:pPr>
      <w:rPr>
        <w:rFonts w:hint="default"/>
        <w:lang w:val="pl-PL" w:eastAsia="en-US" w:bidi="ar-SA"/>
      </w:rPr>
    </w:lvl>
  </w:abstractNum>
  <w:abstractNum w:abstractNumId="22" w15:restartNumberingAfterBreak="0">
    <w:nsid w:val="77C80A3C"/>
    <w:multiLevelType w:val="hybridMultilevel"/>
    <w:tmpl w:val="C1A8E6A6"/>
    <w:lvl w:ilvl="0" w:tplc="13F857E4">
      <w:start w:val="18"/>
      <w:numFmt w:val="lowerLetter"/>
      <w:lvlText w:val="%1)"/>
      <w:lvlJc w:val="left"/>
      <w:pPr>
        <w:ind w:left="116" w:hanging="191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375666C4">
      <w:numFmt w:val="bullet"/>
      <w:lvlText w:val="•"/>
      <w:lvlJc w:val="left"/>
      <w:pPr>
        <w:ind w:left="1038" w:hanging="191"/>
      </w:pPr>
      <w:rPr>
        <w:rFonts w:hint="default"/>
        <w:lang w:val="pl-PL" w:eastAsia="en-US" w:bidi="ar-SA"/>
      </w:rPr>
    </w:lvl>
    <w:lvl w:ilvl="2" w:tplc="FCB2D66E">
      <w:numFmt w:val="bullet"/>
      <w:lvlText w:val="•"/>
      <w:lvlJc w:val="left"/>
      <w:pPr>
        <w:ind w:left="1956" w:hanging="191"/>
      </w:pPr>
      <w:rPr>
        <w:rFonts w:hint="default"/>
        <w:lang w:val="pl-PL" w:eastAsia="en-US" w:bidi="ar-SA"/>
      </w:rPr>
    </w:lvl>
    <w:lvl w:ilvl="3" w:tplc="C1F2F9EA">
      <w:numFmt w:val="bullet"/>
      <w:lvlText w:val="•"/>
      <w:lvlJc w:val="left"/>
      <w:pPr>
        <w:ind w:left="2875" w:hanging="191"/>
      </w:pPr>
      <w:rPr>
        <w:rFonts w:hint="default"/>
        <w:lang w:val="pl-PL" w:eastAsia="en-US" w:bidi="ar-SA"/>
      </w:rPr>
    </w:lvl>
    <w:lvl w:ilvl="4" w:tplc="2DC2C2AE">
      <w:numFmt w:val="bullet"/>
      <w:lvlText w:val="•"/>
      <w:lvlJc w:val="left"/>
      <w:pPr>
        <w:ind w:left="3793" w:hanging="191"/>
      </w:pPr>
      <w:rPr>
        <w:rFonts w:hint="default"/>
        <w:lang w:val="pl-PL" w:eastAsia="en-US" w:bidi="ar-SA"/>
      </w:rPr>
    </w:lvl>
    <w:lvl w:ilvl="5" w:tplc="1E8C6514">
      <w:numFmt w:val="bullet"/>
      <w:lvlText w:val="•"/>
      <w:lvlJc w:val="left"/>
      <w:pPr>
        <w:ind w:left="4712" w:hanging="191"/>
      </w:pPr>
      <w:rPr>
        <w:rFonts w:hint="default"/>
        <w:lang w:val="pl-PL" w:eastAsia="en-US" w:bidi="ar-SA"/>
      </w:rPr>
    </w:lvl>
    <w:lvl w:ilvl="6" w:tplc="244CC050">
      <w:numFmt w:val="bullet"/>
      <w:lvlText w:val="•"/>
      <w:lvlJc w:val="left"/>
      <w:pPr>
        <w:ind w:left="5630" w:hanging="191"/>
      </w:pPr>
      <w:rPr>
        <w:rFonts w:hint="default"/>
        <w:lang w:val="pl-PL" w:eastAsia="en-US" w:bidi="ar-SA"/>
      </w:rPr>
    </w:lvl>
    <w:lvl w:ilvl="7" w:tplc="47E4813C">
      <w:numFmt w:val="bullet"/>
      <w:lvlText w:val="•"/>
      <w:lvlJc w:val="left"/>
      <w:pPr>
        <w:ind w:left="6548" w:hanging="191"/>
      </w:pPr>
      <w:rPr>
        <w:rFonts w:hint="default"/>
        <w:lang w:val="pl-PL" w:eastAsia="en-US" w:bidi="ar-SA"/>
      </w:rPr>
    </w:lvl>
    <w:lvl w:ilvl="8" w:tplc="55EA5B50">
      <w:numFmt w:val="bullet"/>
      <w:lvlText w:val="•"/>
      <w:lvlJc w:val="left"/>
      <w:pPr>
        <w:ind w:left="7467" w:hanging="191"/>
      </w:pPr>
      <w:rPr>
        <w:rFonts w:hint="default"/>
        <w:lang w:val="pl-PL" w:eastAsia="en-US" w:bidi="ar-SA"/>
      </w:rPr>
    </w:lvl>
  </w:abstractNum>
  <w:abstractNum w:abstractNumId="23" w15:restartNumberingAfterBreak="0">
    <w:nsid w:val="78BB0017"/>
    <w:multiLevelType w:val="hybridMultilevel"/>
    <w:tmpl w:val="677C8A32"/>
    <w:lvl w:ilvl="0" w:tplc="13F4DF48">
      <w:start w:val="1"/>
      <w:numFmt w:val="decimal"/>
      <w:lvlText w:val="%1."/>
      <w:lvlJc w:val="left"/>
      <w:pPr>
        <w:ind w:left="116" w:hanging="220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52FE5604">
      <w:numFmt w:val="bullet"/>
      <w:lvlText w:val="•"/>
      <w:lvlJc w:val="left"/>
      <w:pPr>
        <w:ind w:left="1038" w:hanging="220"/>
      </w:pPr>
      <w:rPr>
        <w:rFonts w:hint="default"/>
        <w:lang w:val="pl-PL" w:eastAsia="en-US" w:bidi="ar-SA"/>
      </w:rPr>
    </w:lvl>
    <w:lvl w:ilvl="2" w:tplc="7062EB6A">
      <w:numFmt w:val="bullet"/>
      <w:lvlText w:val="•"/>
      <w:lvlJc w:val="left"/>
      <w:pPr>
        <w:ind w:left="1956" w:hanging="220"/>
      </w:pPr>
      <w:rPr>
        <w:rFonts w:hint="default"/>
        <w:lang w:val="pl-PL" w:eastAsia="en-US" w:bidi="ar-SA"/>
      </w:rPr>
    </w:lvl>
    <w:lvl w:ilvl="3" w:tplc="FB78E716">
      <w:numFmt w:val="bullet"/>
      <w:lvlText w:val="•"/>
      <w:lvlJc w:val="left"/>
      <w:pPr>
        <w:ind w:left="2875" w:hanging="220"/>
      </w:pPr>
      <w:rPr>
        <w:rFonts w:hint="default"/>
        <w:lang w:val="pl-PL" w:eastAsia="en-US" w:bidi="ar-SA"/>
      </w:rPr>
    </w:lvl>
    <w:lvl w:ilvl="4" w:tplc="FC420B6E">
      <w:numFmt w:val="bullet"/>
      <w:lvlText w:val="•"/>
      <w:lvlJc w:val="left"/>
      <w:pPr>
        <w:ind w:left="3793" w:hanging="220"/>
      </w:pPr>
      <w:rPr>
        <w:rFonts w:hint="default"/>
        <w:lang w:val="pl-PL" w:eastAsia="en-US" w:bidi="ar-SA"/>
      </w:rPr>
    </w:lvl>
    <w:lvl w:ilvl="5" w:tplc="D50A60E2">
      <w:numFmt w:val="bullet"/>
      <w:lvlText w:val="•"/>
      <w:lvlJc w:val="left"/>
      <w:pPr>
        <w:ind w:left="4712" w:hanging="220"/>
      </w:pPr>
      <w:rPr>
        <w:rFonts w:hint="default"/>
        <w:lang w:val="pl-PL" w:eastAsia="en-US" w:bidi="ar-SA"/>
      </w:rPr>
    </w:lvl>
    <w:lvl w:ilvl="6" w:tplc="2CB2089C">
      <w:numFmt w:val="bullet"/>
      <w:lvlText w:val="•"/>
      <w:lvlJc w:val="left"/>
      <w:pPr>
        <w:ind w:left="5630" w:hanging="220"/>
      </w:pPr>
      <w:rPr>
        <w:rFonts w:hint="default"/>
        <w:lang w:val="pl-PL" w:eastAsia="en-US" w:bidi="ar-SA"/>
      </w:rPr>
    </w:lvl>
    <w:lvl w:ilvl="7" w:tplc="B8425306">
      <w:numFmt w:val="bullet"/>
      <w:lvlText w:val="•"/>
      <w:lvlJc w:val="left"/>
      <w:pPr>
        <w:ind w:left="6548" w:hanging="220"/>
      </w:pPr>
      <w:rPr>
        <w:rFonts w:hint="default"/>
        <w:lang w:val="pl-PL" w:eastAsia="en-US" w:bidi="ar-SA"/>
      </w:rPr>
    </w:lvl>
    <w:lvl w:ilvl="8" w:tplc="947A91DA">
      <w:numFmt w:val="bullet"/>
      <w:lvlText w:val="•"/>
      <w:lvlJc w:val="left"/>
      <w:pPr>
        <w:ind w:left="7467" w:hanging="220"/>
      </w:pPr>
      <w:rPr>
        <w:rFonts w:hint="default"/>
        <w:lang w:val="pl-PL" w:eastAsia="en-US" w:bidi="ar-SA"/>
      </w:rPr>
    </w:lvl>
  </w:abstractNum>
  <w:num w:numId="1" w16cid:durableId="735587283">
    <w:abstractNumId w:val="3"/>
  </w:num>
  <w:num w:numId="2" w16cid:durableId="1748502619">
    <w:abstractNumId w:val="17"/>
  </w:num>
  <w:num w:numId="3" w16cid:durableId="188027015">
    <w:abstractNumId w:val="15"/>
  </w:num>
  <w:num w:numId="4" w16cid:durableId="655719717">
    <w:abstractNumId w:val="18"/>
  </w:num>
  <w:num w:numId="5" w16cid:durableId="356128465">
    <w:abstractNumId w:val="12"/>
  </w:num>
  <w:num w:numId="6" w16cid:durableId="1946039899">
    <w:abstractNumId w:val="22"/>
  </w:num>
  <w:num w:numId="7" w16cid:durableId="184952898">
    <w:abstractNumId w:val="19"/>
  </w:num>
  <w:num w:numId="8" w16cid:durableId="578833232">
    <w:abstractNumId w:val="9"/>
  </w:num>
  <w:num w:numId="9" w16cid:durableId="1557887042">
    <w:abstractNumId w:val="21"/>
  </w:num>
  <w:num w:numId="10" w16cid:durableId="2001930367">
    <w:abstractNumId w:val="4"/>
  </w:num>
  <w:num w:numId="11" w16cid:durableId="2125268496">
    <w:abstractNumId w:val="14"/>
  </w:num>
  <w:num w:numId="12" w16cid:durableId="824857933">
    <w:abstractNumId w:val="8"/>
  </w:num>
  <w:num w:numId="13" w16cid:durableId="725104859">
    <w:abstractNumId w:val="16"/>
  </w:num>
  <w:num w:numId="14" w16cid:durableId="1472287766">
    <w:abstractNumId w:val="11"/>
  </w:num>
  <w:num w:numId="15" w16cid:durableId="977689462">
    <w:abstractNumId w:val="13"/>
  </w:num>
  <w:num w:numId="16" w16cid:durableId="716509527">
    <w:abstractNumId w:val="5"/>
  </w:num>
  <w:num w:numId="17" w16cid:durableId="681781932">
    <w:abstractNumId w:val="7"/>
  </w:num>
  <w:num w:numId="18" w16cid:durableId="1676957747">
    <w:abstractNumId w:val="23"/>
  </w:num>
  <w:num w:numId="19" w16cid:durableId="843395782">
    <w:abstractNumId w:val="20"/>
  </w:num>
  <w:num w:numId="20" w16cid:durableId="1719935649">
    <w:abstractNumId w:val="10"/>
  </w:num>
  <w:num w:numId="21" w16cid:durableId="1583831606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6B"/>
    <w:rsid w:val="000042C4"/>
    <w:rsid w:val="000142B6"/>
    <w:rsid w:val="000535CC"/>
    <w:rsid w:val="00055780"/>
    <w:rsid w:val="000942E3"/>
    <w:rsid w:val="00095EE7"/>
    <w:rsid w:val="000B7800"/>
    <w:rsid w:val="000D5435"/>
    <w:rsid w:val="000D604B"/>
    <w:rsid w:val="00144CA1"/>
    <w:rsid w:val="00154A2E"/>
    <w:rsid w:val="00156FC4"/>
    <w:rsid w:val="00161256"/>
    <w:rsid w:val="00174104"/>
    <w:rsid w:val="001748AF"/>
    <w:rsid w:val="0019706B"/>
    <w:rsid w:val="001A37B4"/>
    <w:rsid w:val="001B2057"/>
    <w:rsid w:val="001C3A33"/>
    <w:rsid w:val="001C5F18"/>
    <w:rsid w:val="001C66C1"/>
    <w:rsid w:val="001E45D9"/>
    <w:rsid w:val="00205EC0"/>
    <w:rsid w:val="002437F5"/>
    <w:rsid w:val="0026134A"/>
    <w:rsid w:val="00270D57"/>
    <w:rsid w:val="002735F5"/>
    <w:rsid w:val="00281063"/>
    <w:rsid w:val="00282439"/>
    <w:rsid w:val="002A4DCD"/>
    <w:rsid w:val="002C28E3"/>
    <w:rsid w:val="002C717C"/>
    <w:rsid w:val="00302B29"/>
    <w:rsid w:val="00323575"/>
    <w:rsid w:val="003552F9"/>
    <w:rsid w:val="0038061C"/>
    <w:rsid w:val="003B05DD"/>
    <w:rsid w:val="003B51CE"/>
    <w:rsid w:val="003B7D18"/>
    <w:rsid w:val="003E4265"/>
    <w:rsid w:val="003E71EF"/>
    <w:rsid w:val="003F18B7"/>
    <w:rsid w:val="004901AA"/>
    <w:rsid w:val="004A7BB2"/>
    <w:rsid w:val="004B7FC0"/>
    <w:rsid w:val="004C2366"/>
    <w:rsid w:val="004D57B3"/>
    <w:rsid w:val="004F1FCA"/>
    <w:rsid w:val="004F5922"/>
    <w:rsid w:val="004F6506"/>
    <w:rsid w:val="00522074"/>
    <w:rsid w:val="00525194"/>
    <w:rsid w:val="005356DA"/>
    <w:rsid w:val="0053718C"/>
    <w:rsid w:val="00545184"/>
    <w:rsid w:val="00554E34"/>
    <w:rsid w:val="00562754"/>
    <w:rsid w:val="00564ACC"/>
    <w:rsid w:val="00565667"/>
    <w:rsid w:val="005772A0"/>
    <w:rsid w:val="00583338"/>
    <w:rsid w:val="00593EB6"/>
    <w:rsid w:val="005C0501"/>
    <w:rsid w:val="005D43EF"/>
    <w:rsid w:val="005D7A1A"/>
    <w:rsid w:val="005E6271"/>
    <w:rsid w:val="005E6A1B"/>
    <w:rsid w:val="005F5945"/>
    <w:rsid w:val="006051E2"/>
    <w:rsid w:val="006124D4"/>
    <w:rsid w:val="006162E0"/>
    <w:rsid w:val="00622247"/>
    <w:rsid w:val="00652736"/>
    <w:rsid w:val="00653DAB"/>
    <w:rsid w:val="0066081C"/>
    <w:rsid w:val="00660A4A"/>
    <w:rsid w:val="0067244A"/>
    <w:rsid w:val="00693CDF"/>
    <w:rsid w:val="006A4742"/>
    <w:rsid w:val="006D0F72"/>
    <w:rsid w:val="006D51AF"/>
    <w:rsid w:val="0070671C"/>
    <w:rsid w:val="007131F6"/>
    <w:rsid w:val="00723514"/>
    <w:rsid w:val="0073547D"/>
    <w:rsid w:val="0074015B"/>
    <w:rsid w:val="007609E3"/>
    <w:rsid w:val="007614B7"/>
    <w:rsid w:val="00777A46"/>
    <w:rsid w:val="007960D8"/>
    <w:rsid w:val="007A2773"/>
    <w:rsid w:val="007A7A8E"/>
    <w:rsid w:val="007C3D1F"/>
    <w:rsid w:val="007C7958"/>
    <w:rsid w:val="007D4882"/>
    <w:rsid w:val="00804E24"/>
    <w:rsid w:val="008471E6"/>
    <w:rsid w:val="00880C6B"/>
    <w:rsid w:val="008859C4"/>
    <w:rsid w:val="00885E6D"/>
    <w:rsid w:val="00892CC3"/>
    <w:rsid w:val="008A35F5"/>
    <w:rsid w:val="008A522E"/>
    <w:rsid w:val="008B3F9C"/>
    <w:rsid w:val="008B6EDC"/>
    <w:rsid w:val="008C648C"/>
    <w:rsid w:val="008D47E3"/>
    <w:rsid w:val="008E0905"/>
    <w:rsid w:val="008F17CD"/>
    <w:rsid w:val="00951CBD"/>
    <w:rsid w:val="00964BFD"/>
    <w:rsid w:val="009820A6"/>
    <w:rsid w:val="0098390D"/>
    <w:rsid w:val="009949F0"/>
    <w:rsid w:val="009A45B0"/>
    <w:rsid w:val="009A75E8"/>
    <w:rsid w:val="009C16E7"/>
    <w:rsid w:val="009E6CE0"/>
    <w:rsid w:val="009F123D"/>
    <w:rsid w:val="00A00977"/>
    <w:rsid w:val="00A11537"/>
    <w:rsid w:val="00A20E0C"/>
    <w:rsid w:val="00A24AA3"/>
    <w:rsid w:val="00A27245"/>
    <w:rsid w:val="00A355FC"/>
    <w:rsid w:val="00A462D9"/>
    <w:rsid w:val="00A57426"/>
    <w:rsid w:val="00A70A32"/>
    <w:rsid w:val="00A726A1"/>
    <w:rsid w:val="00A76D6F"/>
    <w:rsid w:val="00A930B5"/>
    <w:rsid w:val="00AB0291"/>
    <w:rsid w:val="00AB7E82"/>
    <w:rsid w:val="00AC53A9"/>
    <w:rsid w:val="00AD4DD5"/>
    <w:rsid w:val="00AE2383"/>
    <w:rsid w:val="00AF6008"/>
    <w:rsid w:val="00B15F4A"/>
    <w:rsid w:val="00B364BA"/>
    <w:rsid w:val="00B3753D"/>
    <w:rsid w:val="00B41D29"/>
    <w:rsid w:val="00B43635"/>
    <w:rsid w:val="00B47675"/>
    <w:rsid w:val="00B508AA"/>
    <w:rsid w:val="00B53E30"/>
    <w:rsid w:val="00B55588"/>
    <w:rsid w:val="00B56DD8"/>
    <w:rsid w:val="00B9559F"/>
    <w:rsid w:val="00BC6971"/>
    <w:rsid w:val="00BE045E"/>
    <w:rsid w:val="00BE71F7"/>
    <w:rsid w:val="00C01330"/>
    <w:rsid w:val="00C05FA7"/>
    <w:rsid w:val="00C1383B"/>
    <w:rsid w:val="00C563D6"/>
    <w:rsid w:val="00C829DD"/>
    <w:rsid w:val="00CC1BCD"/>
    <w:rsid w:val="00CE1B20"/>
    <w:rsid w:val="00CE3D81"/>
    <w:rsid w:val="00D03690"/>
    <w:rsid w:val="00D134C8"/>
    <w:rsid w:val="00D13FA5"/>
    <w:rsid w:val="00D3057B"/>
    <w:rsid w:val="00D330CD"/>
    <w:rsid w:val="00D453BD"/>
    <w:rsid w:val="00D50E73"/>
    <w:rsid w:val="00DB32ED"/>
    <w:rsid w:val="00DF6B16"/>
    <w:rsid w:val="00E01C4E"/>
    <w:rsid w:val="00E27023"/>
    <w:rsid w:val="00E474B3"/>
    <w:rsid w:val="00E66F54"/>
    <w:rsid w:val="00E7389B"/>
    <w:rsid w:val="00E73B19"/>
    <w:rsid w:val="00E74E60"/>
    <w:rsid w:val="00E830EF"/>
    <w:rsid w:val="00E9013A"/>
    <w:rsid w:val="00E92BAA"/>
    <w:rsid w:val="00EA6299"/>
    <w:rsid w:val="00EA630F"/>
    <w:rsid w:val="00EB728C"/>
    <w:rsid w:val="00EC20B1"/>
    <w:rsid w:val="00ED7146"/>
    <w:rsid w:val="00F15C4E"/>
    <w:rsid w:val="00F2424A"/>
    <w:rsid w:val="00F242F3"/>
    <w:rsid w:val="00F3443B"/>
    <w:rsid w:val="00F56201"/>
    <w:rsid w:val="00F5711B"/>
    <w:rsid w:val="00F772E9"/>
    <w:rsid w:val="00F80CF8"/>
    <w:rsid w:val="00F825EA"/>
    <w:rsid w:val="00F91436"/>
    <w:rsid w:val="00F92478"/>
    <w:rsid w:val="00FA1A1F"/>
    <w:rsid w:val="00FB00F1"/>
    <w:rsid w:val="00FB2264"/>
    <w:rsid w:val="00FB5119"/>
    <w:rsid w:val="00FD4246"/>
    <w:rsid w:val="00FE7BC7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7F530"/>
  <w15:docId w15:val="{064607E7-5688-41D5-8B90-E019211D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B78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19706B"/>
    <w:pPr>
      <w:keepNext/>
      <w:spacing w:before="240" w:after="60" w:line="32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C6B"/>
  </w:style>
  <w:style w:type="paragraph" w:styleId="Stopka">
    <w:name w:val="footer"/>
    <w:basedOn w:val="Normalny"/>
    <w:link w:val="Stopka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0C6B"/>
  </w:style>
  <w:style w:type="paragraph" w:styleId="Tekstdymka">
    <w:name w:val="Balloon Text"/>
    <w:basedOn w:val="Normalny"/>
    <w:link w:val="TekstdymkaZnak"/>
    <w:uiPriority w:val="99"/>
    <w:semiHidden/>
    <w:unhideWhenUsed/>
    <w:rsid w:val="00880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C6B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,Numerowanie,List Paragraph,Akapit z listą BS,CW_Lista,Punkt 1.1,Odstavec,Akapit z listą numerowaną,Podsis rysunku,lp1,Bullet List,FooterText,numbered,Paragraphe de liste1,Bulletr List Paragraph,列出段落,列出段落1,List Paragraph21,リスト段落1"/>
    <w:basedOn w:val="Normalny"/>
    <w:link w:val="AkapitzlistZnak"/>
    <w:uiPriority w:val="34"/>
    <w:qFormat/>
    <w:rsid w:val="0067244A"/>
    <w:pPr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67244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67244A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nhideWhenUsed/>
    <w:rsid w:val="0067244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7244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24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244A"/>
    <w:rPr>
      <w:sz w:val="20"/>
      <w:szCs w:val="20"/>
    </w:rPr>
  </w:style>
  <w:style w:type="character" w:customStyle="1" w:styleId="BezodstpwZnak">
    <w:name w:val="Bez odstępów Znak"/>
    <w:link w:val="Bezodstpw"/>
    <w:locked/>
    <w:rsid w:val="0067244A"/>
    <w:rPr>
      <w:rFonts w:ascii="Calibri" w:eastAsia="Calibri" w:hAnsi="Calibri" w:cs="Times New Roman"/>
    </w:rPr>
  </w:style>
  <w:style w:type="paragraph" w:styleId="Bezodstpw">
    <w:name w:val="No Spacing"/>
    <w:link w:val="BezodstpwZnak"/>
    <w:qFormat/>
    <w:rsid w:val="0067244A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244A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7244A"/>
    <w:pPr>
      <w:spacing w:after="120" w:line="480" w:lineRule="auto"/>
    </w:pPr>
    <w:rPr>
      <w:rFonts w:eastAsiaTheme="minorEastAsia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7244A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67244A"/>
    <w:rPr>
      <w:i/>
      <w:iCs/>
    </w:rPr>
  </w:style>
  <w:style w:type="character" w:customStyle="1" w:styleId="AkapitzlistZnak">
    <w:name w:val="Akapit z listą Znak"/>
    <w:aliases w:val="Paragraf Znak,Numerowanie Znak,List Paragraph Znak,Akapit z listą BS Znak,CW_Lista Znak,Punkt 1.1 Znak,Odstavec Znak,Akapit z listą numerowaną Znak,Podsis rysunku Znak,lp1 Znak,Bullet List Znak,FooterText Znak,numbered Znak,列出段落 Znak"/>
    <w:link w:val="Akapitzlist"/>
    <w:uiPriority w:val="34"/>
    <w:qFormat/>
    <w:locked/>
    <w:rsid w:val="0067244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672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1970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9706B"/>
  </w:style>
  <w:style w:type="character" w:customStyle="1" w:styleId="Nagwek2Znak">
    <w:name w:val="Nagłówek 2 Znak"/>
    <w:basedOn w:val="Domylnaczcionkaakapitu"/>
    <w:link w:val="Nagwek2"/>
    <w:rsid w:val="0019706B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19706B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19706B"/>
    <w:pPr>
      <w:widowControl w:val="0"/>
      <w:spacing w:after="0" w:line="231" w:lineRule="exact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19706B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Pogrubienie">
    <w:name w:val="Strong"/>
    <w:qFormat/>
    <w:rsid w:val="0019706B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2773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0B78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basedOn w:val="Normalny"/>
    <w:rsid w:val="00EC20B1"/>
    <w:pPr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customStyle="1" w:styleId="mat-tooltip-trigger">
    <w:name w:val="mat-tooltip-trigger"/>
    <w:basedOn w:val="Normalny"/>
    <w:rsid w:val="00EC2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readonly-form-field-value">
    <w:name w:val="readonly-form-field-value"/>
    <w:basedOn w:val="Domylnaczcionkaakapitu"/>
    <w:rsid w:val="00EC20B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12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125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pl/web/fundusze-regiony/krajowa-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DAF5-D948-499F-B522-0FC4EFB15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11</Pages>
  <Words>3633</Words>
  <Characters>21800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Sylwia Mac</cp:lastModifiedBy>
  <cp:revision>9</cp:revision>
  <cp:lastPrinted>2022-05-18T10:17:00Z</cp:lastPrinted>
  <dcterms:created xsi:type="dcterms:W3CDTF">2026-03-25T12:54:00Z</dcterms:created>
  <dcterms:modified xsi:type="dcterms:W3CDTF">2026-04-14T06:36:00Z</dcterms:modified>
</cp:coreProperties>
</file>